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27C" w:rsidRDefault="009C6189">
      <w:pPr>
        <w:spacing w:line="360" w:lineRule="auto"/>
        <w:jc w:val="right"/>
      </w:pPr>
      <w:proofErr w:type="gramStart"/>
      <w:r>
        <w:rPr>
          <w:rFonts w:ascii="Cambria Bold" w:hAnsi="Cambria Bold"/>
          <w:b/>
          <w:sz w:val="24"/>
        </w:rPr>
        <w:t>Anexa nr.</w:t>
      </w:r>
      <w:proofErr w:type="gramEnd"/>
      <w:r>
        <w:rPr>
          <w:rFonts w:ascii="Cambria Bold" w:hAnsi="Cambria Bold"/>
          <w:b/>
          <w:sz w:val="24"/>
        </w:rPr>
        <w:t xml:space="preserve"> 15</w:t>
      </w:r>
    </w:p>
    <w:p w:rsidR="008F327C" w:rsidRDefault="009C6189">
      <w:pPr>
        <w:spacing w:line="360" w:lineRule="auto"/>
      </w:pPr>
      <w:r>
        <w:rPr>
          <w:rFonts w:ascii="Cambria Bold Italic" w:hAnsi="Cambria Bold Italic"/>
          <w:b/>
          <w:i/>
          <w:sz w:val="29"/>
        </w:rPr>
        <w:t>F1 - Fișa de verificare a criteriilor de eligibilitate și de selecție locale</w:t>
      </w:r>
    </w:p>
    <w:p w:rsidR="008F327C" w:rsidRDefault="009C6189">
      <w:pPr>
        <w:spacing w:line="60" w:lineRule="auto"/>
        <w:ind w:firstLine="493"/>
      </w:pPr>
      <w:r>
        <w:rPr>
          <w:rFonts w:ascii="Cambria" w:hAnsi="Cambria"/>
          <w:sz w:val="24"/>
        </w:rPr>
        <w:t> </w:t>
      </w:r>
    </w:p>
    <w:p w:rsidR="008F327C" w:rsidRDefault="009C6189">
      <w:pPr>
        <w:spacing w:line="264" w:lineRule="auto"/>
      </w:pPr>
      <w:r>
        <w:rPr>
          <w:rFonts w:ascii="Cambria" w:hAnsi="Cambria"/>
          <w:sz w:val="24"/>
        </w:rPr>
        <w:t>Nr. autorizație GAL </w:t>
      </w:r>
      <w:r>
        <w:rPr>
          <w:rFonts w:ascii="Cambria Bold" w:hAnsi="Cambria Bold"/>
          <w:b/>
          <w:sz w:val="24"/>
        </w:rPr>
        <w:t>122</w:t>
      </w:r>
    </w:p>
    <w:p w:rsidR="008F327C" w:rsidRDefault="009C6189">
      <w:pPr>
        <w:spacing w:line="264" w:lineRule="auto"/>
      </w:pPr>
      <w:r>
        <w:rPr>
          <w:rFonts w:ascii="Cambria" w:hAnsi="Cambria"/>
          <w:sz w:val="24"/>
        </w:rPr>
        <w:t>Denumire parteneriat/GAL </w:t>
      </w:r>
      <w:r>
        <w:rPr>
          <w:rFonts w:ascii="Cambria Bold" w:hAnsi="Cambria Bold"/>
          <w:b/>
          <w:sz w:val="24"/>
        </w:rPr>
        <w:t>ASOCIAȚIA GRUPUL DE ACȚIUNE LOCALĂ VALEA MOSTIȘTEI</w:t>
      </w:r>
    </w:p>
    <w:p w:rsidR="008F327C" w:rsidRDefault="009C6189">
      <w:pPr>
        <w:spacing w:line="264" w:lineRule="auto"/>
      </w:pPr>
      <w:r>
        <w:rPr>
          <w:rFonts w:ascii="Cambria" w:hAnsi="Cambria"/>
          <w:sz w:val="24"/>
        </w:rPr>
        <w:t>Denumire intervenție </w:t>
      </w:r>
      <w:r>
        <w:rPr>
          <w:rFonts w:ascii="Cambria Bold" w:hAnsi="Cambria Bold"/>
          <w:b/>
          <w:sz w:val="24"/>
        </w:rPr>
        <w:t xml:space="preserve">Satul sănătos - facilitarea accesului la </w:t>
      </w:r>
      <w:r>
        <w:rPr>
          <w:rFonts w:ascii="Cambria Bold" w:hAnsi="Cambria Bold"/>
          <w:b/>
          <w:sz w:val="24"/>
        </w:rPr>
        <w:t>serviciile medicale</w:t>
      </w:r>
    </w:p>
    <w:p w:rsidR="008F327C" w:rsidRDefault="009C6189">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8F327C" w:rsidRDefault="009C6189">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8F327C" w:rsidRDefault="009C6189">
      <w:pPr>
        <w:spacing w:line="264" w:lineRule="auto"/>
      </w:pPr>
      <w:r>
        <w:rPr>
          <w:rFonts w:ascii="Cambria" w:hAnsi="Cambria"/>
          <w:sz w:val="24"/>
        </w:rPr>
        <w:t>Solicitantul </w:t>
      </w:r>
      <w:r>
        <w:rPr>
          <w:rFonts w:ascii="Cambria" w:hAnsi="Cambria"/>
          <w:color w:val="8F8F8F"/>
          <w:sz w:val="24"/>
        </w:rPr>
        <w:t xml:space="preserve">_ _ _ _ _ _ _ _ _ _ _ _ _ _ _ _ _ </w:t>
      </w:r>
      <w:r>
        <w:rPr>
          <w:rFonts w:ascii="Cambria" w:hAnsi="Cambria"/>
          <w:color w:val="8F8F8F"/>
          <w:sz w:val="24"/>
        </w:rPr>
        <w:t>_ _ _ _ _ _ _ _ _ _ _ _ _ _ _ _ _ _ _ _ _ _ _ _ _ _ _</w:t>
      </w:r>
    </w:p>
    <w:p w:rsidR="008F327C" w:rsidRDefault="009C6189">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8F327C" w:rsidRDefault="009C6189">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8F327C" w:rsidRDefault="009C6189">
      <w:pPr>
        <w:spacing w:line="264" w:lineRule="auto"/>
      </w:pPr>
      <w:r>
        <w:rPr>
          <w:rFonts w:ascii="Cambria" w:hAnsi="Cambria"/>
          <w:sz w:val="24"/>
        </w:rPr>
        <w:t>Valoarea totală a proiect</w:t>
      </w:r>
      <w:r>
        <w:rPr>
          <w:rFonts w:ascii="Cambria" w:hAnsi="Cambria"/>
          <w:sz w:val="24"/>
        </w:rPr>
        <w:t>ului </w:t>
      </w:r>
      <w:r>
        <w:rPr>
          <w:rFonts w:ascii="Cambria" w:hAnsi="Cambria"/>
          <w:color w:val="8F8F8F"/>
          <w:sz w:val="24"/>
        </w:rPr>
        <w:t>_ _ _ _ _ _ _ _ _ _ _ _ _ _ _ _ _ _ _ _ _ _ _ _ _ _ _ _ _ _ _ _</w:t>
      </w:r>
    </w:p>
    <w:p w:rsidR="008F327C" w:rsidRDefault="009C6189">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943"/>
        <w:gridCol w:w="668"/>
        <w:gridCol w:w="724"/>
        <w:gridCol w:w="3185"/>
      </w:tblGrid>
      <w:tr w:rsidR="008F327C">
        <w:tc>
          <w:tcPr>
            <w:tcW w:w="400" w:type="pct"/>
            <w:shd w:val="clear" w:color="auto" w:fill="214F7D"/>
            <w:vAlign w:val="center"/>
          </w:tcPr>
          <w:p w:rsidR="008F327C" w:rsidRDefault="009C6189">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750" w:type="pct"/>
            <w:shd w:val="clear" w:color="auto" w:fill="214F7D"/>
            <w:vAlign w:val="center"/>
          </w:tcPr>
          <w:p w:rsidR="008F327C" w:rsidRDefault="009C6189">
            <w:r>
              <w:rPr>
                <w:rFonts w:ascii="Cambria Bold" w:hAnsi="Cambria Bold"/>
                <w:b/>
                <w:color w:val="FFFFFF"/>
                <w:sz w:val="24"/>
              </w:rPr>
              <w:t>Criteriu de eligibilitate</w:t>
            </w:r>
          </w:p>
        </w:tc>
        <w:tc>
          <w:tcPr>
            <w:tcW w:w="500" w:type="pct"/>
            <w:shd w:val="clear" w:color="auto" w:fill="214F7D"/>
            <w:vAlign w:val="center"/>
          </w:tcPr>
          <w:p w:rsidR="008F327C" w:rsidRDefault="009C6189">
            <w:pPr>
              <w:keepNext/>
              <w:jc w:val="center"/>
            </w:pPr>
            <w:r>
              <w:rPr>
                <w:rFonts w:ascii="Cambria Bold" w:hAnsi="Cambria Bold"/>
                <w:b/>
                <w:color w:val="FFFFFF"/>
                <w:sz w:val="24"/>
              </w:rPr>
              <w:t>DA</w:t>
            </w:r>
          </w:p>
        </w:tc>
        <w:tc>
          <w:tcPr>
            <w:tcW w:w="500" w:type="pct"/>
            <w:shd w:val="clear" w:color="auto" w:fill="214F7D"/>
            <w:vAlign w:val="center"/>
          </w:tcPr>
          <w:p w:rsidR="008F327C" w:rsidRDefault="009C6189">
            <w:pPr>
              <w:keepNext/>
              <w:jc w:val="center"/>
            </w:pPr>
            <w:r>
              <w:rPr>
                <w:rFonts w:ascii="Cambria Bold" w:hAnsi="Cambria Bold"/>
                <w:b/>
                <w:color w:val="FFFFFF"/>
                <w:sz w:val="24"/>
              </w:rPr>
              <w:t>NU</w:t>
            </w:r>
          </w:p>
        </w:tc>
        <w:tc>
          <w:tcPr>
            <w:tcW w:w="0" w:type="auto"/>
            <w:shd w:val="clear" w:color="auto" w:fill="214F7D"/>
            <w:vAlign w:val="center"/>
          </w:tcPr>
          <w:p w:rsidR="008F327C" w:rsidRDefault="009C6189">
            <w:r>
              <w:rPr>
                <w:rFonts w:ascii="Cambria Bold" w:hAnsi="Cambria Bold"/>
                <w:b/>
                <w:color w:val="FFFFFF"/>
                <w:sz w:val="24"/>
              </w:rPr>
              <w:t>Observații / Justificări</w:t>
            </w:r>
          </w:p>
        </w:tc>
      </w:tr>
      <w:tr w:rsidR="008F327C">
        <w:trPr>
          <w:trHeight w:val="2700"/>
        </w:trPr>
        <w:tc>
          <w:tcPr>
            <w:tcW w:w="0" w:type="auto"/>
            <w:gridSpan w:val="5"/>
            <w:shd w:val="clear" w:color="auto" w:fill="757575"/>
            <w:vAlign w:val="center"/>
          </w:tcPr>
          <w:p w:rsidR="008F327C" w:rsidRDefault="009C6189">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w:t>
            </w:r>
            <w:r>
              <w:rPr>
                <w:rFonts w:ascii="Cambria" w:hAnsi="Cambria"/>
                <w:color w:val="FFFFFF"/>
                <w:sz w:val="24"/>
              </w:rPr>
              <w:t xml:space="preserv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w:t>
            </w:r>
            <w:r>
              <w:rPr>
                <w:rFonts w:ascii="Cambria" w:hAnsi="Cambria"/>
                <w:color w:val="FFFFFF"/>
                <w:sz w:val="24"/>
              </w:rPr>
              <w:t>i se va menționa acest aspect la rubrica</w:t>
            </w:r>
            <w:r>
              <w:rPr>
                <w:rFonts w:ascii="Cambria" w:hAnsi="Cambria"/>
                <w:color w:val="FFFFFF"/>
                <w:sz w:val="24"/>
              </w:rPr>
              <w:t>,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xml:space="preserve"> Criteriul este îndeplinit ca urmare </w:t>
            </w:r>
            <w:proofErr w:type="gramStart"/>
            <w:r>
              <w:rPr>
                <w:rFonts w:ascii="Cambria Bold" w:hAnsi="Cambria Bold"/>
                <w:b/>
                <w:color w:val="FFFFFF"/>
                <w:sz w:val="24"/>
              </w:rPr>
              <w:t>a</w:t>
            </w:r>
            <w:proofErr w:type="gramEnd"/>
            <w:r>
              <w:rPr>
                <w:rFonts w:ascii="Cambria Bold" w:hAnsi="Cambria Bold"/>
                <w:b/>
                <w:color w:val="FFFFFF"/>
                <w:sz w:val="24"/>
              </w:rPr>
              <w:t xml:space="preserve"> răspunsului la solicitarea de clarificări </w:t>
            </w:r>
            <w:r>
              <w:rPr>
                <w:rFonts w:ascii="Cambria" w:hAnsi="Cambria"/>
                <w:color w:val="FFFFFF"/>
                <w:sz w:val="24"/>
              </w:rPr>
              <w:t>ș</w:t>
            </w:r>
            <w:r>
              <w:rPr>
                <w:rFonts w:ascii="Cambria" w:hAnsi="Cambria"/>
                <w:color w:val="FFFFFF"/>
                <w:sz w:val="24"/>
              </w:rPr>
              <w:t>i se va bifa</w:t>
            </w:r>
            <w:r>
              <w:rPr>
                <w:rFonts w:ascii="Cambria Bold" w:hAnsi="Cambria Bold"/>
                <w:b/>
                <w:color w:val="FFFFFF"/>
                <w:sz w:val="24"/>
              </w:rPr>
              <w:t> DA</w:t>
            </w:r>
            <w:r>
              <w:rPr>
                <w:rFonts w:ascii="Cambria" w:hAnsi="Cambria"/>
                <w:color w:val="FFFFFF"/>
                <w:sz w:val="24"/>
              </w:rPr>
              <w:t>.</w:t>
            </w:r>
          </w:p>
        </w:tc>
      </w:tr>
      <w:tr w:rsidR="008F327C">
        <w:trPr>
          <w:trHeight w:val="540"/>
        </w:trPr>
        <w:tc>
          <w:tcPr>
            <w:tcW w:w="0" w:type="auto"/>
            <w:vMerge w:val="restart"/>
            <w:vAlign w:val="center"/>
          </w:tcPr>
          <w:p w:rsidR="008F327C" w:rsidRDefault="009C6189">
            <w:r>
              <w:rPr>
                <w:rFonts w:ascii="Cambria Bold" w:hAnsi="Cambria Bold"/>
                <w:b/>
                <w:color w:val="1B4167"/>
                <w:sz w:val="24"/>
              </w:rPr>
              <w:t>EG 1</w:t>
            </w:r>
          </w:p>
        </w:tc>
        <w:tc>
          <w:tcPr>
            <w:tcW w:w="0" w:type="auto"/>
            <w:vAlign w:val="center"/>
          </w:tcPr>
          <w:p w:rsidR="008F327C" w:rsidRDefault="009C6189">
            <w:r>
              <w:rPr>
                <w:rFonts w:ascii="Cambria Bold" w:hAnsi="Cambria Bold"/>
                <w:b/>
                <w:color w:val="1B4167"/>
                <w:sz w:val="24"/>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 xml:space="preserve">Se verifică dacă informaţiile menţionate cererea de finanţare corespund cu cele menţionate în documentul care atesta forma de organizare cat si datele de identificare </w:t>
            </w:r>
            <w:r>
              <w:rPr>
                <w:rFonts w:ascii="Cambria" w:hAnsi="Cambria"/>
                <w:sz w:val="24"/>
              </w:rPr>
              <w:t>ale reprezentantului legal.Se efectueaza verificarea conform EG 1 - Conditii generale de eligibilitate AFIR.</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lastRenderedPageBreak/>
              <w:t>EG 2</w:t>
            </w:r>
          </w:p>
        </w:tc>
        <w:tc>
          <w:tcPr>
            <w:tcW w:w="0" w:type="auto"/>
            <w:vAlign w:val="center"/>
          </w:tcPr>
          <w:p w:rsidR="008F327C" w:rsidRDefault="009C6189">
            <w:r>
              <w:rPr>
                <w:rFonts w:ascii="Cambria Bold" w:hAnsi="Cambria Bold"/>
                <w:b/>
                <w:color w:val="1B4167"/>
                <w:sz w:val="24"/>
              </w:rPr>
              <w:t>Investitia/activitatile sa se desfasoare in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 xml:space="preserve">Se verifică dacă terenul pe care se amplasează proiectul este </w:t>
            </w:r>
            <w:r>
              <w:rPr>
                <w:rFonts w:ascii="Cambria" w:hAnsi="Cambria"/>
                <w:sz w:val="24"/>
              </w:rPr>
              <w:t>înregistrat în domeniul public. Pentru ONG se verifică actul de proprietate iar în cazul Contractului de concesiune/delegare a administrării bunului imobil perioada de delegare a administrarii bunului imobil (minim 10 ani).În cazul contractelor de concesiu</w:t>
            </w:r>
            <w:r>
              <w:rPr>
                <w:rFonts w:ascii="Cambria" w:hAnsi="Cambria"/>
                <w:sz w:val="24"/>
              </w:rPr>
              <w:t>ne se verifică adresa emisă deconcendent din care să reiasă situaţia privind respectarea clauzelorcontractuale, realizarea investiţiilor prevăzute în contract şi alte clauze.În cazul în care solicitantul nu şi-a respectat obligaţiile contractuale sau nu de</w:t>
            </w:r>
            <w:r>
              <w:rPr>
                <w:rFonts w:ascii="Cambria" w:hAnsi="Cambria"/>
                <w:sz w:val="24"/>
              </w:rPr>
              <w:t>ţine drept de folosinţă asupra imobilului concesionat inclusiv pe perioada de monitorizare, criteriul nu este indeplinit.De asemenea se verifică dacă investiția/activitatile se realizeză la nivelul microregiunii Valea Mostistei.</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t>EG 3</w:t>
            </w:r>
          </w:p>
        </w:tc>
        <w:tc>
          <w:tcPr>
            <w:tcW w:w="0" w:type="auto"/>
            <w:vAlign w:val="center"/>
          </w:tcPr>
          <w:p w:rsidR="008F327C" w:rsidRDefault="009C6189">
            <w:r>
              <w:rPr>
                <w:rFonts w:ascii="Cambria Bold" w:hAnsi="Cambria Bold"/>
                <w:b/>
                <w:color w:val="1B4167"/>
                <w:sz w:val="24"/>
              </w:rPr>
              <w:t>Solicitantul se an</w:t>
            </w:r>
            <w:r>
              <w:rPr>
                <w:rFonts w:ascii="Cambria Bold" w:hAnsi="Cambria Bold"/>
                <w:b/>
                <w:color w:val="1B4167"/>
                <w:sz w:val="24"/>
              </w:rPr>
              <w:t>gajează să asigure întreținerea/mentenanța investiției pe o perioadă de minim 5 ani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 xml:space="preserve">Hotărârea Consiliului Local (Hotărârile Consiliilor locale în cazul ADI)și/ sau Hotărârea Adunării Generale a ONG/ document echivalent specific fiecărei </w:t>
            </w:r>
            <w:r>
              <w:rPr>
                <w:rFonts w:ascii="Cambria" w:hAnsi="Cambria"/>
                <w:sz w:val="24"/>
              </w:rPr>
              <w:t>categorii de solicitant Actul/ Hotărârea organului de decizie al persoanei juridice proprietare privind implementarea proiectului.Se verificăHotărârile, cu referire la următoarele puncte (obligatorii):</w:t>
            </w:r>
          </w:p>
          <w:p w:rsidR="008F327C" w:rsidRDefault="009C6189">
            <w:pPr>
              <w:pStyle w:val="ListParagraph"/>
              <w:numPr>
                <w:ilvl w:val="0"/>
                <w:numId w:val="1"/>
              </w:numPr>
            </w:pPr>
            <w:r>
              <w:rPr>
                <w:rFonts w:ascii="Cambria" w:hAnsi="Cambria"/>
                <w:sz w:val="24"/>
              </w:rPr>
              <w:t xml:space="preserve">necesitatea, oportunitatea și potențialul economic al </w:t>
            </w:r>
            <w:r>
              <w:rPr>
                <w:rFonts w:ascii="Cambria" w:hAnsi="Cambria"/>
                <w:sz w:val="24"/>
              </w:rPr>
              <w:t>investiţiei;</w:t>
            </w:r>
          </w:p>
          <w:p w:rsidR="008F327C" w:rsidRDefault="009C6189">
            <w:pPr>
              <w:pStyle w:val="ListParagraph"/>
              <w:numPr>
                <w:ilvl w:val="0"/>
                <w:numId w:val="1"/>
              </w:numPr>
            </w:pPr>
            <w:r>
              <w:rPr>
                <w:rFonts w:ascii="Cambria" w:hAnsi="Cambria"/>
                <w:sz w:val="24"/>
              </w:rPr>
              <w:t>lucrările vor fi prevăzute în bugetul/ele local/e sau proprii pentru</w:t>
            </w:r>
          </w:p>
          <w:p w:rsidR="008F327C" w:rsidRDefault="009C6189">
            <w:r>
              <w:rPr>
                <w:rFonts w:ascii="Cambria" w:hAnsi="Cambria"/>
                <w:sz w:val="24"/>
              </w:rPr>
              <w:t>perioada de realizare a investiţiei;</w:t>
            </w:r>
          </w:p>
          <w:p w:rsidR="008F327C" w:rsidRDefault="009C6189">
            <w:pPr>
              <w:pStyle w:val="ListParagraph"/>
              <w:numPr>
                <w:ilvl w:val="0"/>
                <w:numId w:val="2"/>
              </w:numPr>
            </w:pPr>
            <w:r>
              <w:rPr>
                <w:rFonts w:ascii="Cambria" w:hAnsi="Cambria"/>
                <w:sz w:val="24"/>
              </w:rPr>
              <w:lastRenderedPageBreak/>
              <w:t>angajamentul de a asigura mentenanța investitiei, pe o perioadă de minimum 5 ani, de la data ultimei plăți;</w:t>
            </w:r>
          </w:p>
          <w:p w:rsidR="008F327C" w:rsidRDefault="009C6189">
            <w:pPr>
              <w:pStyle w:val="ListParagraph"/>
              <w:numPr>
                <w:ilvl w:val="0"/>
                <w:numId w:val="3"/>
              </w:numPr>
            </w:pPr>
            <w:proofErr w:type="gramStart"/>
            <w:r>
              <w:rPr>
                <w:rFonts w:ascii="Cambria" w:hAnsi="Cambria"/>
                <w:sz w:val="24"/>
              </w:rPr>
              <w:t>caracteristici</w:t>
            </w:r>
            <w:proofErr w:type="gramEnd"/>
            <w:r>
              <w:rPr>
                <w:rFonts w:ascii="Cambria" w:hAnsi="Cambria"/>
                <w:sz w:val="24"/>
              </w:rPr>
              <w:t xml:space="preserve"> tehnice ale </w:t>
            </w:r>
            <w:r>
              <w:rPr>
                <w:rFonts w:ascii="Cambria" w:hAnsi="Cambria"/>
                <w:sz w:val="24"/>
              </w:rPr>
              <w:t>investiției/investițiilor propuse (lungimi, arii, volume, capacităţi etc.);</w:t>
            </w:r>
          </w:p>
          <w:p w:rsidR="008F327C" w:rsidRDefault="009C6189">
            <w:pPr>
              <w:pStyle w:val="ListParagraph"/>
              <w:numPr>
                <w:ilvl w:val="0"/>
                <w:numId w:val="4"/>
              </w:numPr>
            </w:pPr>
            <w:r>
              <w:rPr>
                <w:rFonts w:ascii="Cambria" w:hAnsi="Cambria"/>
                <w:sz w:val="24"/>
              </w:rPr>
              <w:t>nominalizarea şi delegarea reprezentantului legal al solicitantului</w:t>
            </w:r>
          </w:p>
          <w:p w:rsidR="008F327C" w:rsidRDefault="009C6189">
            <w:proofErr w:type="gramStart"/>
            <w:r>
              <w:rPr>
                <w:rFonts w:ascii="Cambria" w:hAnsi="Cambria"/>
                <w:sz w:val="24"/>
              </w:rPr>
              <w:t>pentru</w:t>
            </w:r>
            <w:proofErr w:type="gramEnd"/>
            <w:r>
              <w:rPr>
                <w:rFonts w:ascii="Cambria" w:hAnsi="Cambria"/>
                <w:sz w:val="24"/>
              </w:rPr>
              <w:t xml:space="preserve"> relaţia cu AFIR în derularea proiectului.Declarația pe propria răspundere a solicitantului privind asigur</w:t>
            </w:r>
            <w:r>
              <w:rPr>
                <w:rFonts w:ascii="Cambria" w:hAnsi="Cambria"/>
                <w:sz w:val="24"/>
              </w:rPr>
              <w:t>areasustenabilității investiției, cu punctele obligatorii menționate pentrurealizarea investiţiei.</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lastRenderedPageBreak/>
              <w:t>EG 4</w:t>
            </w:r>
          </w:p>
        </w:tc>
        <w:tc>
          <w:tcPr>
            <w:tcW w:w="0" w:type="auto"/>
            <w:vAlign w:val="center"/>
          </w:tcPr>
          <w:p w:rsidR="008F327C" w:rsidRDefault="009C6189">
            <w:r>
              <w:rPr>
                <w:rFonts w:ascii="Cambria Bold" w:hAnsi="Cambria Bold"/>
                <w:b/>
                <w:color w:val="1B4167"/>
                <w:sz w:val="24"/>
              </w:rPr>
              <w:t>Investiția să se încadreze în tipul de sprijin prevăzut prin interventie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 xml:space="preserve">Se verifică în baza informațiilor din Cererea de </w:t>
            </w:r>
            <w:r>
              <w:rPr>
                <w:rFonts w:ascii="Cambria" w:hAnsi="Cambria"/>
                <w:sz w:val="24"/>
              </w:rPr>
              <w:t>Finanțare/MJ/SF/DALI</w:t>
            </w:r>
            <w:proofErr w:type="gramStart"/>
            <w:r>
              <w:rPr>
                <w:rFonts w:ascii="Cambria" w:hAnsi="Cambria"/>
                <w:sz w:val="24"/>
              </w:rPr>
              <w:t>,dacă</w:t>
            </w:r>
            <w:proofErr w:type="gramEnd"/>
            <w:r>
              <w:rPr>
                <w:rFonts w:ascii="Cambria" w:hAnsi="Cambria"/>
                <w:sz w:val="24"/>
              </w:rPr>
              <w:t xml:space="preserve"> investiția se încadrează în cel puțin unul din tipurile de sprijinprevăzute prin măsură.</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t>EG 5</w:t>
            </w:r>
          </w:p>
        </w:tc>
        <w:tc>
          <w:tcPr>
            <w:tcW w:w="0" w:type="auto"/>
            <w:vAlign w:val="center"/>
          </w:tcPr>
          <w:p w:rsidR="008F327C" w:rsidRDefault="009C6189">
            <w:r>
              <w:rPr>
                <w:rFonts w:ascii="Cambria Bold" w:hAnsi="Cambria Bold"/>
                <w:b/>
                <w:color w:val="1B4167"/>
                <w:sz w:val="24"/>
              </w:rPr>
              <w:t xml:space="preserve">Toate serviciile oferite prin aceste proiecte, fie ele în cadrul unei infrastructuri înființate/ dotate, fie în cadrul </w:t>
            </w:r>
            <w:r>
              <w:rPr>
                <w:rFonts w:ascii="Cambria Bold" w:hAnsi="Cambria Bold"/>
                <w:b/>
                <w:color w:val="1B4167"/>
                <w:sz w:val="24"/>
              </w:rPr>
              <w:t>campaniilorimplementate de către solicitanți vor fi gratuite și accesibile tuturor persoanelor din teritoriu, nediscriminatoriu pe baza niciunui criteriu</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Se verifică în baza informațiilor din Cererea de Finanțare/MJ/SF/DALI</w:t>
            </w:r>
            <w:proofErr w:type="gramStart"/>
            <w:r>
              <w:rPr>
                <w:rFonts w:ascii="Cambria" w:hAnsi="Cambria"/>
                <w:sz w:val="24"/>
              </w:rPr>
              <w:t>,dacă</w:t>
            </w:r>
            <w:proofErr w:type="gramEnd"/>
            <w:r>
              <w:rPr>
                <w:rFonts w:ascii="Cambria" w:hAnsi="Cambria"/>
                <w:sz w:val="24"/>
              </w:rPr>
              <w:t xml:space="preserve"> solicitantul </w:t>
            </w:r>
            <w:r>
              <w:rPr>
                <w:rFonts w:ascii="Cambria" w:hAnsi="Cambria"/>
                <w:sz w:val="24"/>
              </w:rPr>
              <w:t>si-a asumat ca serviciile vor fi oferite gratuit si nediscriminatoriu.</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t>EG 6</w:t>
            </w:r>
          </w:p>
        </w:tc>
        <w:tc>
          <w:tcPr>
            <w:tcW w:w="0" w:type="auto"/>
            <w:vAlign w:val="center"/>
          </w:tcPr>
          <w:p w:rsidR="008F327C" w:rsidRDefault="009C6189">
            <w:r>
              <w:rPr>
                <w:rFonts w:ascii="Cambria Bold" w:hAnsi="Cambria Bold"/>
                <w:b/>
                <w:color w:val="1B4167"/>
                <w:sz w:val="24"/>
              </w:rPr>
              <w:t>Pentru parteneriatele informale, aceastea trebuie sa fie constituite din minim 3 parteneri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pPr>
              <w:spacing w:line="360" w:lineRule="auto"/>
              <w:ind w:firstLine="493"/>
            </w:pPr>
            <w:r>
              <w:rPr>
                <w:rFonts w:ascii="Cambria" w:hAnsi="Cambria"/>
                <w:sz w:val="24"/>
              </w:rPr>
              <w:t xml:space="preserve">Se verifica in Acordul de Parteneriat daca numarul </w:t>
            </w:r>
            <w:r>
              <w:rPr>
                <w:rFonts w:ascii="Cambria" w:hAnsi="Cambria"/>
                <w:sz w:val="24"/>
              </w:rPr>
              <w:lastRenderedPageBreak/>
              <w:t>partenerilor este</w:t>
            </w:r>
            <w:proofErr w:type="gramStart"/>
            <w:r>
              <w:rPr>
                <w:rFonts w:ascii="Cambria" w:hAnsi="Cambria"/>
                <w:sz w:val="24"/>
              </w:rPr>
              <w:t xml:space="preserve">  </w:t>
            </w:r>
            <w:r>
              <w:rPr>
                <w:rFonts w:ascii="Cambria" w:hAnsi="Cambria"/>
                <w:sz w:val="24"/>
              </w:rPr>
              <w:t>format</w:t>
            </w:r>
            <w:proofErr w:type="gramEnd"/>
            <w:r>
              <w:rPr>
                <w:rFonts w:ascii="Cambria" w:hAnsi="Cambria"/>
                <w:sz w:val="24"/>
              </w:rPr>
              <w:t xml:space="preserve"> din minim 3 entitati. </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rPr>
          <w:trHeight w:val="540"/>
        </w:trPr>
        <w:tc>
          <w:tcPr>
            <w:tcW w:w="0" w:type="auto"/>
            <w:vMerge w:val="restart"/>
            <w:vAlign w:val="center"/>
          </w:tcPr>
          <w:p w:rsidR="008F327C" w:rsidRDefault="009C6189">
            <w:r>
              <w:rPr>
                <w:rFonts w:ascii="Cambria Bold" w:hAnsi="Cambria Bold"/>
                <w:b/>
                <w:color w:val="1B4167"/>
                <w:sz w:val="24"/>
              </w:rPr>
              <w:lastRenderedPageBreak/>
              <w:t>EG 7</w:t>
            </w:r>
          </w:p>
        </w:tc>
        <w:tc>
          <w:tcPr>
            <w:tcW w:w="0" w:type="auto"/>
            <w:vAlign w:val="center"/>
          </w:tcPr>
          <w:p w:rsidR="008F327C" w:rsidRDefault="009C6189">
            <w:r>
              <w:rPr>
                <w:rFonts w:ascii="Cambria Bold" w:hAnsi="Cambria Bold"/>
                <w:b/>
                <w:color w:val="1B4167"/>
                <w:sz w:val="24"/>
              </w:rPr>
              <w:t>R.41PR-Ponderea populației rurale care beneficiază de un acces îmbunătățit la servicii șiinfrastructură prin intermediulsprijinului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sz w:val="24"/>
                    </w:rPr>
                    <w:t> </w:t>
                  </w:r>
                </w:p>
              </w:tc>
            </w:tr>
          </w:tbl>
          <w:p w:rsidR="008F327C" w:rsidRDefault="008F327C"/>
        </w:tc>
        <w:tc>
          <w:tcPr>
            <w:tcW w:w="0" w:type="auto"/>
            <w:vMerge w:val="restart"/>
          </w:tcPr>
          <w:p w:rsidR="008F327C" w:rsidRDefault="008F327C"/>
        </w:tc>
      </w:tr>
      <w:tr w:rsidR="008F327C">
        <w:tc>
          <w:tcPr>
            <w:tcW w:w="0" w:type="dxa"/>
            <w:vMerge/>
          </w:tcPr>
          <w:p w:rsidR="008F327C" w:rsidRDefault="008F327C"/>
        </w:tc>
        <w:tc>
          <w:tcPr>
            <w:tcW w:w="0" w:type="auto"/>
          </w:tcPr>
          <w:p w:rsidR="008F327C" w:rsidRDefault="009C6189">
            <w:r>
              <w:rPr>
                <w:rFonts w:ascii="Cambria" w:hAnsi="Cambria"/>
                <w:sz w:val="24"/>
              </w:rPr>
              <w:t xml:space="preserve">Metodologie.Solicitantul va completa in cadrul cererii de </w:t>
            </w:r>
            <w:r>
              <w:rPr>
                <w:rFonts w:ascii="Cambria" w:hAnsi="Cambria"/>
                <w:sz w:val="24"/>
              </w:rPr>
              <w:t>finantare/SF/MJ/DALI/HCL, numarul populatie rurale care beneficiază de un acces îmbunătățit la servicii și infrastructură prin intermediul sprijinului PAC.Documente justificative: CF/SF/MJ/DALI/HCL.</w:t>
            </w:r>
          </w:p>
        </w:tc>
        <w:tc>
          <w:tcPr>
            <w:tcW w:w="0" w:type="dxa"/>
            <w:vMerge/>
          </w:tcPr>
          <w:p w:rsidR="008F327C" w:rsidRDefault="008F327C"/>
        </w:tc>
        <w:tc>
          <w:tcPr>
            <w:tcW w:w="0" w:type="dxa"/>
            <w:vMerge/>
          </w:tcPr>
          <w:p w:rsidR="008F327C" w:rsidRDefault="008F327C"/>
        </w:tc>
        <w:tc>
          <w:tcPr>
            <w:tcW w:w="0" w:type="dxa"/>
            <w:vMerge/>
          </w:tcPr>
          <w:p w:rsidR="008F327C" w:rsidRDefault="008F327C"/>
        </w:tc>
      </w:tr>
      <w:tr w:rsidR="008F327C">
        <w:tc>
          <w:tcPr>
            <w:tcW w:w="400" w:type="pct"/>
            <w:shd w:val="clear" w:color="auto" w:fill="214F7D"/>
            <w:vAlign w:val="center"/>
          </w:tcPr>
          <w:p w:rsidR="008F327C" w:rsidRDefault="009C6189">
            <w:r>
              <w:rPr>
                <w:rFonts w:ascii="Cambria" w:hAnsi="Cambria"/>
                <w:color w:val="FFFFFF"/>
                <w:sz w:val="24"/>
              </w:rPr>
              <w:t>EG AFIR</w:t>
            </w:r>
          </w:p>
        </w:tc>
        <w:tc>
          <w:tcPr>
            <w:tcW w:w="1750" w:type="pct"/>
            <w:shd w:val="clear" w:color="auto" w:fill="214F7D"/>
            <w:vAlign w:val="center"/>
          </w:tcPr>
          <w:p w:rsidR="008F327C" w:rsidRDefault="009C6189">
            <w:r>
              <w:rPr>
                <w:rFonts w:ascii="Cambria Bold" w:hAnsi="Cambria Bold"/>
                <w:b/>
                <w:color w:val="FFFFFF"/>
                <w:sz w:val="24"/>
              </w:rPr>
              <w:t>Proiectul respectă criteriile de eligibilitat</w:t>
            </w:r>
            <w:r>
              <w:rPr>
                <w:rFonts w:ascii="Cambria Bold" w:hAnsi="Cambria Bold"/>
                <w:b/>
                <w:color w:val="FFFFFF"/>
                <w:sz w:val="24"/>
              </w:rPr>
              <w: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color w:val="000000"/>
                      <w:sz w:val="21"/>
                    </w:rPr>
                    <w:t> </w:t>
                  </w:r>
                </w:p>
              </w:tc>
            </w:tr>
          </w:tbl>
          <w:p w:rsidR="008F327C" w:rsidRDefault="009C6189">
            <w:r>
              <w:rPr>
                <w:rFonts w:ascii="Cambria" w:hAnsi="Cambria"/>
                <w:sz w:val="24"/>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8F327C">
              <w:trPr>
                <w:trHeight w:val="420"/>
                <w:jc w:val="center"/>
              </w:trPr>
              <w:tc>
                <w:tcPr>
                  <w:tcW w:w="0" w:type="auto"/>
                  <w:shd w:val="clear" w:color="auto" w:fill="DDDDDD"/>
                  <w:vAlign w:val="center"/>
                </w:tcPr>
                <w:p w:rsidR="008F327C" w:rsidRDefault="009C6189">
                  <w:pPr>
                    <w:keepNext/>
                    <w:jc w:val="center"/>
                  </w:pPr>
                  <w:r>
                    <w:rPr>
                      <w:rFonts w:ascii="Cambria" w:hAnsi="Cambria"/>
                      <w:color w:val="000000"/>
                      <w:sz w:val="21"/>
                    </w:rPr>
                    <w:t> </w:t>
                  </w:r>
                </w:p>
              </w:tc>
            </w:tr>
          </w:tbl>
          <w:p w:rsidR="008F327C" w:rsidRDefault="009C6189">
            <w:r>
              <w:rPr>
                <w:rFonts w:ascii="Cambria" w:hAnsi="Cambria"/>
                <w:sz w:val="24"/>
              </w:rPr>
              <w:t> </w:t>
            </w:r>
          </w:p>
        </w:tc>
        <w:tc>
          <w:tcPr>
            <w:tcW w:w="0" w:type="auto"/>
            <w:shd w:val="clear" w:color="auto" w:fill="214F7D"/>
            <w:vAlign w:val="center"/>
          </w:tcPr>
          <w:p w:rsidR="008F327C" w:rsidRDefault="008F327C"/>
        </w:tc>
      </w:tr>
    </w:tbl>
    <w:p w:rsidR="008F327C" w:rsidRDefault="009C6189">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F327C">
        <w:trPr>
          <w:trHeight w:val="540"/>
        </w:trPr>
        <w:tc>
          <w:tcPr>
            <w:tcW w:w="0" w:type="auto"/>
            <w:vAlign w:val="center"/>
          </w:tcPr>
          <w:p w:rsidR="008F327C" w:rsidRDefault="008F327C"/>
        </w:tc>
      </w:tr>
    </w:tbl>
    <w:p w:rsidR="008F327C" w:rsidRDefault="008F327C"/>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8F327C">
        <w:trPr>
          <w:trHeight w:val="720"/>
        </w:trPr>
        <w:tc>
          <w:tcPr>
            <w:tcW w:w="1500" w:type="pct"/>
            <w:vAlign w:val="center"/>
          </w:tcPr>
          <w:p w:rsidR="008F327C" w:rsidRDefault="009C6189">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8F327C">
              <w:trPr>
                <w:trHeight w:val="420"/>
              </w:trPr>
              <w:tc>
                <w:tcPr>
                  <w:tcW w:w="1000" w:type="pct"/>
                  <w:shd w:val="clear" w:color="auto" w:fill="D4DFE9"/>
                  <w:vAlign w:val="center"/>
                </w:tcPr>
                <w:p w:rsidR="008F327C" w:rsidRDefault="009C6189">
                  <w:pPr>
                    <w:keepNext/>
                    <w:jc w:val="center"/>
                  </w:pPr>
                  <w:r>
                    <w:rPr>
                      <w:rFonts w:ascii="Cambria" w:hAnsi="Cambria"/>
                      <w:sz w:val="24"/>
                    </w:rPr>
                    <w:t> </w:t>
                  </w:r>
                </w:p>
              </w:tc>
            </w:tr>
          </w:tbl>
          <w:p w:rsidR="008F327C" w:rsidRDefault="008F327C"/>
        </w:tc>
        <w:tc>
          <w:tcPr>
            <w:tcW w:w="1500" w:type="pct"/>
            <w:vAlign w:val="center"/>
          </w:tcPr>
          <w:p w:rsidR="008F327C" w:rsidRDefault="009C6189">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8F327C">
              <w:trPr>
                <w:trHeight w:val="420"/>
              </w:trPr>
              <w:tc>
                <w:tcPr>
                  <w:tcW w:w="1000" w:type="pct"/>
                  <w:shd w:val="clear" w:color="auto" w:fill="D4DFE9"/>
                  <w:vAlign w:val="center"/>
                </w:tcPr>
                <w:p w:rsidR="008F327C" w:rsidRDefault="009C6189">
                  <w:pPr>
                    <w:keepNext/>
                    <w:jc w:val="center"/>
                  </w:pPr>
                  <w:r>
                    <w:rPr>
                      <w:rFonts w:ascii="Cambria" w:hAnsi="Cambria"/>
                      <w:sz w:val="24"/>
                    </w:rPr>
                    <w:t> </w:t>
                  </w:r>
                </w:p>
              </w:tc>
            </w:tr>
          </w:tbl>
          <w:p w:rsidR="008F327C" w:rsidRDefault="008F327C"/>
        </w:tc>
      </w:tr>
    </w:tbl>
    <w:p w:rsidR="008F327C" w:rsidRDefault="009C6189">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F327C">
        <w:tc>
          <w:tcPr>
            <w:tcW w:w="400" w:type="pct"/>
            <w:shd w:val="clear" w:color="auto" w:fill="015840"/>
            <w:vAlign w:val="center"/>
          </w:tcPr>
          <w:p w:rsidR="008F327C" w:rsidRDefault="009C6189">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8F327C" w:rsidRDefault="009C6189">
            <w:r>
              <w:rPr>
                <w:rFonts w:ascii="Cambria Bold" w:hAnsi="Cambria Bold"/>
                <w:b/>
                <w:color w:val="FFFFFF"/>
                <w:sz w:val="24"/>
              </w:rPr>
              <w:t>Principii și criterii de selecție</w:t>
            </w:r>
          </w:p>
        </w:tc>
        <w:tc>
          <w:tcPr>
            <w:tcW w:w="750" w:type="pct"/>
            <w:shd w:val="clear" w:color="auto" w:fill="015840"/>
            <w:vAlign w:val="center"/>
          </w:tcPr>
          <w:p w:rsidR="008F327C" w:rsidRDefault="009C6189">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8F327C" w:rsidRDefault="009C6189">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8F327C" w:rsidRDefault="009C6189">
            <w:pPr>
              <w:keepNext/>
              <w:jc w:val="center"/>
            </w:pPr>
            <w:r>
              <w:rPr>
                <w:rFonts w:ascii="Cambria Bold" w:hAnsi="Cambria Bold"/>
                <w:b/>
                <w:color w:val="FFFFFF"/>
                <w:sz w:val="24"/>
              </w:rPr>
              <w:t>Justificare</w:t>
            </w:r>
          </w:p>
        </w:tc>
      </w:tr>
      <w:tr w:rsidR="008F327C">
        <w:trPr>
          <w:trHeight w:val="450"/>
        </w:trPr>
        <w:tc>
          <w:tcPr>
            <w:tcW w:w="0" w:type="auto"/>
            <w:gridSpan w:val="5"/>
            <w:shd w:val="clear" w:color="auto" w:fill="757575"/>
            <w:vAlign w:val="center"/>
          </w:tcPr>
          <w:p w:rsidR="008F327C" w:rsidRDefault="009C6189">
            <w:pPr>
              <w:ind w:left="197" w:right="197" w:firstLine="493"/>
              <w:jc w:val="center"/>
            </w:pPr>
            <w:r>
              <w:rPr>
                <w:rFonts w:ascii="Cambria" w:hAnsi="Cambria"/>
                <w:color w:val="FFFFFF"/>
                <w:sz w:val="24"/>
              </w:rPr>
              <w:t>Pentru fiecare</w:t>
            </w:r>
            <w:r>
              <w:rPr>
                <w:rFonts w:ascii="Cambria" w:hAnsi="Cambria"/>
                <w:color w:val="FFFFFF"/>
                <w:sz w:val="24"/>
              </w:rPr>
              <w:t xml:space="preserve"> criteriu de selecție este necesară justificarea acordării punctajului</w:t>
            </w:r>
          </w:p>
        </w:tc>
      </w:tr>
      <w:tr w:rsidR="008F327C">
        <w:trPr>
          <w:trHeight w:val="540"/>
        </w:trPr>
        <w:tc>
          <w:tcPr>
            <w:tcW w:w="0" w:type="auto"/>
            <w:gridSpan w:val="2"/>
            <w:shd w:val="clear" w:color="auto" w:fill="CCE1DB"/>
            <w:vAlign w:val="center"/>
          </w:tcPr>
          <w:p w:rsidR="008F327C" w:rsidRDefault="009C6189">
            <w:r>
              <w:rPr>
                <w:rFonts w:ascii="Cambria" w:hAnsi="Cambria"/>
                <w:color w:val="014935"/>
                <w:sz w:val="24"/>
              </w:rPr>
              <w:t>1 </w:t>
            </w:r>
            <w:r>
              <w:rPr>
                <w:rFonts w:ascii="Cambria Bold" w:hAnsi="Cambria Bold"/>
                <w:b/>
                <w:color w:val="014935"/>
                <w:sz w:val="24"/>
              </w:rPr>
              <w:t>Numărul de persoane care vor beneficia de activitățile/ rezultatele proiectului (fie capacitatea de deservire a unor investiții, fie grupul țintă al proiectului) raportat la populați</w:t>
            </w:r>
            <w:r>
              <w:rPr>
                <w:rFonts w:ascii="Cambria Bold" w:hAnsi="Cambria Bold"/>
                <w:b/>
                <w:color w:val="014935"/>
                <w:sz w:val="24"/>
              </w:rPr>
              <w:t xml:space="preserve">a totală a UAT/ UAT-urilor în care se </w:t>
            </w:r>
            <w:r>
              <w:rPr>
                <w:rFonts w:ascii="Cambria Bold" w:hAnsi="Cambria Bold"/>
                <w:b/>
                <w:color w:val="014935"/>
                <w:sz w:val="24"/>
              </w:rPr>
              <w:lastRenderedPageBreak/>
              <w:t>implementează proiectul;</w:t>
            </w:r>
          </w:p>
        </w:tc>
        <w:tc>
          <w:tcPr>
            <w:tcW w:w="0" w:type="auto"/>
            <w:shd w:val="clear" w:color="auto" w:fill="CCE1DB"/>
            <w:vAlign w:val="center"/>
          </w:tcPr>
          <w:p w:rsidR="008F327C" w:rsidRDefault="009C6189">
            <w:pPr>
              <w:spacing w:line="360" w:lineRule="auto"/>
              <w:ind w:firstLine="493"/>
            </w:pPr>
            <w:r>
              <w:rPr>
                <w:rFonts w:ascii="Cambria Bold" w:hAnsi="Cambria Bold"/>
                <w:b/>
                <w:color w:val="014935"/>
                <w:sz w:val="24"/>
              </w:rPr>
              <w:lastRenderedPageBreak/>
              <w:t>60</w:t>
            </w:r>
          </w:p>
        </w:tc>
        <w:tc>
          <w:tcPr>
            <w:tcW w:w="0" w:type="auto"/>
            <w:shd w:val="clear" w:color="auto" w:fill="CCE1DB"/>
            <w:vAlign w:val="center"/>
          </w:tcPr>
          <w:p w:rsidR="008F327C" w:rsidRDefault="008F327C"/>
        </w:tc>
        <w:tc>
          <w:tcPr>
            <w:tcW w:w="0" w:type="auto"/>
            <w:shd w:val="clear" w:color="auto" w:fill="CCE1DB"/>
            <w:vAlign w:val="center"/>
          </w:tcPr>
          <w:p w:rsidR="008F327C" w:rsidRDefault="008F327C"/>
        </w:tc>
      </w:tr>
      <w:tr w:rsidR="008F327C">
        <w:tc>
          <w:tcPr>
            <w:tcW w:w="0" w:type="auto"/>
            <w:shd w:val="clear" w:color="auto" w:fill="F8ECD2"/>
            <w:vAlign w:val="center"/>
          </w:tcPr>
          <w:p w:rsidR="008F327C" w:rsidRDefault="009C6189">
            <w:r>
              <w:rPr>
                <w:rFonts w:ascii="Cambria" w:hAnsi="Cambria"/>
                <w:color w:val="58400C"/>
                <w:sz w:val="24"/>
              </w:rPr>
              <w:lastRenderedPageBreak/>
              <w:t>CS1.1</w:t>
            </w:r>
          </w:p>
        </w:tc>
        <w:tc>
          <w:tcPr>
            <w:tcW w:w="0" w:type="auto"/>
            <w:shd w:val="clear" w:color="auto" w:fill="F8ECD2"/>
            <w:vAlign w:val="center"/>
          </w:tcPr>
          <w:p w:rsidR="008F327C" w:rsidRDefault="009C6189">
            <w:r>
              <w:rPr>
                <w:rFonts w:ascii="Cambria" w:hAnsi="Cambria"/>
                <w:color w:val="58400C"/>
                <w:sz w:val="24"/>
              </w:rPr>
              <w:t>Procent de populatie deservita - peste 50%</w:t>
            </w:r>
          </w:p>
        </w:tc>
        <w:tc>
          <w:tcPr>
            <w:tcW w:w="0" w:type="auto"/>
            <w:vAlign w:val="center"/>
          </w:tcPr>
          <w:p w:rsidR="008F327C" w:rsidRDefault="009C6189">
            <w:pPr>
              <w:keepNext/>
              <w:jc w:val="center"/>
            </w:pPr>
            <w:r>
              <w:rPr>
                <w:rFonts w:ascii="Cambria" w:hAnsi="Cambria"/>
                <w:sz w:val="24"/>
              </w:rPr>
              <w:t>60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 xml:space="preserve">Se punctează proporția populației din UAT/UAT-urile în care se implementează proiectul care va beneficia direct de </w:t>
            </w:r>
            <w:r>
              <w:rPr>
                <w:rFonts w:ascii="Cambria" w:hAnsi="Cambria"/>
                <w:sz w:val="24"/>
              </w:rPr>
              <w:t>serviciile/investitiile proiectului.</w:t>
            </w:r>
          </w:p>
          <w:p w:rsidR="008F327C" w:rsidRDefault="009C6189">
            <w:pPr>
              <w:spacing w:line="360" w:lineRule="auto"/>
              <w:ind w:firstLine="493"/>
            </w:pPr>
            <w:r>
              <w:rPr>
                <w:rFonts w:ascii="Cambria" w:hAnsi="Cambria"/>
                <w:sz w:val="24"/>
              </w:rPr>
              <w:t>Populația va fi justificată prin date INS / Recensământ / evidența populației.</w:t>
            </w:r>
          </w:p>
          <w:p w:rsidR="008F327C" w:rsidRDefault="009C6189">
            <w:pPr>
              <w:spacing w:line="360" w:lineRule="auto"/>
              <w:ind w:firstLine="493"/>
            </w:pPr>
            <w:r>
              <w:rPr>
                <w:rFonts w:ascii="Cambria" w:hAnsi="Cambria"/>
                <w:sz w:val="24"/>
              </w:rPr>
              <w:t>Grad de acoperire=(număr estimat beneficiari direcți/an)/Populația totală UAT​×100</w:t>
            </w:r>
          </w:p>
          <w:p w:rsidR="008F327C" w:rsidRDefault="009C6189">
            <w:pPr>
              <w:spacing w:line="360" w:lineRule="auto"/>
              <w:ind w:firstLine="493"/>
            </w:pPr>
            <w:r>
              <w:rPr>
                <w:rFonts w:ascii="Cambria" w:hAnsi="Cambria"/>
                <w:sz w:val="24"/>
              </w:rPr>
              <w:t xml:space="preserve">Pentru dotări medicale: Se va utiliza capacitatea anuală </w:t>
            </w:r>
            <w:r>
              <w:rPr>
                <w:rFonts w:ascii="Cambria" w:hAnsi="Cambria"/>
                <w:sz w:val="24"/>
              </w:rPr>
              <w:t>estimată de deservire (număr pacienți/an), fundamentată prin: statistici anterioare ale unității medicale; normativ personal medical; program de funcționare</w:t>
            </w:r>
          </w:p>
          <w:p w:rsidR="008F327C" w:rsidRDefault="009C6189">
            <w:pPr>
              <w:spacing w:line="360" w:lineRule="auto"/>
              <w:ind w:firstLine="493"/>
            </w:pPr>
            <w:r>
              <w:rPr>
                <w:rFonts w:ascii="Cambria" w:hAnsi="Cambria"/>
                <w:sz w:val="24"/>
              </w:rPr>
              <w:t>Pentru proiecte de prevenție / screening: Se ia în calcul numărul estimat de persoane testate / con</w:t>
            </w:r>
            <w:r>
              <w:rPr>
                <w:rFonts w:ascii="Cambria" w:hAnsi="Cambria"/>
                <w:sz w:val="24"/>
              </w:rPr>
              <w:t>sultate în perioada de implementare.</w:t>
            </w:r>
          </w:p>
          <w:p w:rsidR="008F327C" w:rsidRDefault="009C6189">
            <w:pPr>
              <w:spacing w:line="360" w:lineRule="auto"/>
              <w:ind w:firstLine="493"/>
            </w:pPr>
            <w:r>
              <w:rPr>
                <w:rFonts w:ascii="Cambria" w:hAnsi="Cambria"/>
                <w:sz w:val="24"/>
              </w:rPr>
              <w:t>Pentru campanii de informare: Se iau în considerare doar beneficiarii direcți (participanți documentați, persoane consiliate, persoane testate), nu întreaga populație expusă la materiale online.</w:t>
            </w:r>
          </w:p>
          <w:p w:rsidR="008F327C" w:rsidRDefault="009C6189">
            <w:pPr>
              <w:spacing w:line="360" w:lineRule="auto"/>
              <w:ind w:firstLine="493"/>
            </w:pPr>
            <w:r>
              <w:rPr>
                <w:rFonts w:ascii="Cambria" w:hAnsi="Cambria"/>
                <w:sz w:val="24"/>
              </w:rPr>
              <w:t>Populația totală va fi j</w:t>
            </w:r>
            <w:r>
              <w:rPr>
                <w:rFonts w:ascii="Cambria" w:hAnsi="Cambria"/>
                <w:sz w:val="24"/>
              </w:rPr>
              <w:t>ustificată prin date INS / Recensământ / evidența populației.</w:t>
            </w:r>
          </w:p>
          <w:p w:rsidR="008F327C" w:rsidRDefault="009C6189">
            <w:pPr>
              <w:spacing w:line="360" w:lineRule="auto"/>
              <w:ind w:firstLine="493"/>
            </w:pPr>
            <w:r>
              <w:rPr>
                <w:rFonts w:ascii="Cambria" w:hAnsi="Cambria"/>
                <w:sz w:val="24"/>
              </w:rPr>
              <w:t>În situația în care proiectul se încadrează pentru două sau mai multe actiuni, numărul beneficiarilor direcți se va cumula.</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CS 1.2</w:t>
            </w:r>
          </w:p>
        </w:tc>
        <w:tc>
          <w:tcPr>
            <w:tcW w:w="0" w:type="auto"/>
            <w:shd w:val="clear" w:color="auto" w:fill="F8ECD2"/>
            <w:vAlign w:val="center"/>
          </w:tcPr>
          <w:p w:rsidR="008F327C" w:rsidRDefault="009C6189">
            <w:r>
              <w:rPr>
                <w:rFonts w:ascii="Cambria" w:hAnsi="Cambria"/>
                <w:color w:val="58400C"/>
                <w:sz w:val="24"/>
              </w:rPr>
              <w:t>Procent de populatie deservita - intre 25% si 49,99%</w:t>
            </w:r>
          </w:p>
        </w:tc>
        <w:tc>
          <w:tcPr>
            <w:tcW w:w="0" w:type="auto"/>
            <w:vAlign w:val="center"/>
          </w:tcPr>
          <w:p w:rsidR="008F327C" w:rsidRDefault="009C6189">
            <w:pPr>
              <w:keepNext/>
              <w:jc w:val="center"/>
            </w:pPr>
            <w:r>
              <w:rPr>
                <w:rFonts w:ascii="Cambria" w:hAnsi="Cambria"/>
                <w:sz w:val="24"/>
              </w:rPr>
              <w:t>40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Se punctează proporția populației din UAT/UAT-urile în care se implementează proiectul care va beneficia direct de serviciile/investitiile proiectului.</w:t>
            </w:r>
          </w:p>
          <w:p w:rsidR="008F327C" w:rsidRDefault="009C6189">
            <w:pPr>
              <w:spacing w:line="360" w:lineRule="auto"/>
              <w:ind w:firstLine="493"/>
            </w:pPr>
            <w:r>
              <w:rPr>
                <w:rFonts w:ascii="Cambria" w:hAnsi="Cambria"/>
                <w:sz w:val="24"/>
              </w:rPr>
              <w:t>Populația va fi justificată prin date INS / Recensământ / evidența populației.</w:t>
            </w:r>
          </w:p>
          <w:p w:rsidR="008F327C" w:rsidRDefault="009C6189">
            <w:pPr>
              <w:spacing w:line="360" w:lineRule="auto"/>
              <w:ind w:firstLine="493"/>
            </w:pPr>
            <w:r>
              <w:rPr>
                <w:rFonts w:ascii="Cambria" w:hAnsi="Cambria"/>
                <w:sz w:val="24"/>
              </w:rPr>
              <w:t xml:space="preserve">Grad de acoperire=(număr </w:t>
            </w:r>
            <w:r>
              <w:rPr>
                <w:rFonts w:ascii="Cambria" w:hAnsi="Cambria"/>
                <w:sz w:val="24"/>
              </w:rPr>
              <w:t>estimat beneficiari direcți/an)/Populația totală UAT​×100</w:t>
            </w:r>
          </w:p>
          <w:p w:rsidR="008F327C" w:rsidRDefault="009C6189">
            <w:pPr>
              <w:spacing w:line="360" w:lineRule="auto"/>
              <w:ind w:firstLine="493"/>
            </w:pPr>
            <w:r>
              <w:rPr>
                <w:rFonts w:ascii="Cambria" w:hAnsi="Cambria"/>
                <w:sz w:val="24"/>
              </w:rPr>
              <w:t xml:space="preserve">Pentru dotări medicale:Se va utiliza capacitatea anuală estimată de deservire (număr pacienți/an), fundamentată prin: statistici anterioare ale unității medicale; normativ personal medical; program </w:t>
            </w:r>
            <w:r>
              <w:rPr>
                <w:rFonts w:ascii="Cambria" w:hAnsi="Cambria"/>
                <w:sz w:val="24"/>
              </w:rPr>
              <w:t>de funcționare</w:t>
            </w:r>
          </w:p>
          <w:p w:rsidR="008F327C" w:rsidRDefault="009C6189">
            <w:pPr>
              <w:spacing w:line="360" w:lineRule="auto"/>
              <w:ind w:firstLine="493"/>
            </w:pPr>
            <w:r>
              <w:rPr>
                <w:rFonts w:ascii="Cambria" w:hAnsi="Cambria"/>
                <w:sz w:val="24"/>
              </w:rPr>
              <w:t>Pentru proiecte de prevenție / screening</w:t>
            </w:r>
            <w:proofErr w:type="gramStart"/>
            <w:r>
              <w:rPr>
                <w:rFonts w:ascii="Cambria" w:hAnsi="Cambria"/>
                <w:sz w:val="24"/>
              </w:rPr>
              <w:t>:Se</w:t>
            </w:r>
            <w:proofErr w:type="gramEnd"/>
            <w:r>
              <w:rPr>
                <w:rFonts w:ascii="Cambria" w:hAnsi="Cambria"/>
                <w:sz w:val="24"/>
              </w:rPr>
              <w:t xml:space="preserve"> ia în calcul numărul estimat de persoane testate / consultate în perioada de implementare.</w:t>
            </w:r>
          </w:p>
          <w:p w:rsidR="008F327C" w:rsidRDefault="009C6189">
            <w:pPr>
              <w:spacing w:line="360" w:lineRule="auto"/>
              <w:ind w:firstLine="493"/>
            </w:pPr>
            <w:r>
              <w:rPr>
                <w:rFonts w:ascii="Cambria" w:hAnsi="Cambria"/>
                <w:sz w:val="24"/>
              </w:rPr>
              <w:lastRenderedPageBreak/>
              <w:t>Pentru campanii de informare</w:t>
            </w:r>
            <w:proofErr w:type="gramStart"/>
            <w:r>
              <w:rPr>
                <w:rFonts w:ascii="Cambria" w:hAnsi="Cambria"/>
                <w:sz w:val="24"/>
              </w:rPr>
              <w:t>:Se</w:t>
            </w:r>
            <w:proofErr w:type="gramEnd"/>
            <w:r>
              <w:rPr>
                <w:rFonts w:ascii="Cambria" w:hAnsi="Cambria"/>
                <w:sz w:val="24"/>
              </w:rPr>
              <w:t xml:space="preserve"> iau în considerare doar beneficiarii direcți (participanți documentați, pe</w:t>
            </w:r>
            <w:r>
              <w:rPr>
                <w:rFonts w:ascii="Cambria" w:hAnsi="Cambria"/>
                <w:sz w:val="24"/>
              </w:rPr>
              <w:t>rsoane consiliate, persoane testate), nu întreaga populație expusă la materiale online.</w:t>
            </w:r>
          </w:p>
          <w:p w:rsidR="008F327C" w:rsidRDefault="009C6189">
            <w:pPr>
              <w:spacing w:line="360" w:lineRule="auto"/>
              <w:ind w:firstLine="493"/>
            </w:pPr>
            <w:r>
              <w:rPr>
                <w:rFonts w:ascii="Cambria" w:hAnsi="Cambria"/>
                <w:sz w:val="24"/>
              </w:rPr>
              <w:t>Populația totală va fi justificată prin date INS / Recensământ / evidența populației.</w:t>
            </w:r>
          </w:p>
          <w:p w:rsidR="008F327C" w:rsidRDefault="009C6189">
            <w:pPr>
              <w:spacing w:line="360" w:lineRule="auto"/>
              <w:ind w:firstLine="493"/>
            </w:pPr>
            <w:r>
              <w:rPr>
                <w:rFonts w:ascii="Cambria" w:hAnsi="Cambria"/>
                <w:sz w:val="24"/>
              </w:rPr>
              <w:t>În situația în care proiectul se încadrează pentru două sau mai multe actiuni, num</w:t>
            </w:r>
            <w:r>
              <w:rPr>
                <w:rFonts w:ascii="Cambria" w:hAnsi="Cambria"/>
                <w:sz w:val="24"/>
              </w:rPr>
              <w:t>ărul beneficiarilor direcți se va cumula.</w:t>
            </w:r>
          </w:p>
        </w:tc>
      </w:tr>
      <w:tr w:rsidR="008F327C">
        <w:trPr>
          <w:trHeight w:val="360"/>
        </w:trPr>
        <w:tc>
          <w:tcPr>
            <w:tcW w:w="0" w:type="auto"/>
            <w:gridSpan w:val="5"/>
            <w:vAlign w:val="center"/>
          </w:tcPr>
          <w:p w:rsidR="008F327C" w:rsidRDefault="009C6189">
            <w:r>
              <w:rPr>
                <w:rFonts w:ascii="Cambria" w:hAnsi="Cambria"/>
                <w:sz w:val="24"/>
              </w:rPr>
              <w:lastRenderedPageBreak/>
              <w:t> </w:t>
            </w:r>
          </w:p>
        </w:tc>
      </w:tr>
      <w:tr w:rsidR="008F327C">
        <w:tc>
          <w:tcPr>
            <w:tcW w:w="0" w:type="auto"/>
            <w:shd w:val="clear" w:color="auto" w:fill="F8ECD2"/>
            <w:vAlign w:val="center"/>
          </w:tcPr>
          <w:p w:rsidR="008F327C" w:rsidRDefault="009C6189">
            <w:r>
              <w:rPr>
                <w:rFonts w:ascii="Cambria" w:hAnsi="Cambria"/>
                <w:color w:val="58400C"/>
                <w:sz w:val="24"/>
              </w:rPr>
              <w:t>CS 1.3</w:t>
            </w:r>
          </w:p>
        </w:tc>
        <w:tc>
          <w:tcPr>
            <w:tcW w:w="0" w:type="auto"/>
            <w:shd w:val="clear" w:color="auto" w:fill="F8ECD2"/>
            <w:vAlign w:val="center"/>
          </w:tcPr>
          <w:p w:rsidR="008F327C" w:rsidRDefault="009C6189">
            <w:r>
              <w:rPr>
                <w:rFonts w:ascii="Cambria" w:hAnsi="Cambria"/>
                <w:color w:val="58400C"/>
                <w:sz w:val="24"/>
              </w:rPr>
              <w:t>Procent de populatie deservita - intre 10% si 24,99%</w:t>
            </w:r>
          </w:p>
        </w:tc>
        <w:tc>
          <w:tcPr>
            <w:tcW w:w="0" w:type="auto"/>
            <w:vAlign w:val="center"/>
          </w:tcPr>
          <w:p w:rsidR="008F327C" w:rsidRDefault="009C6189">
            <w:pPr>
              <w:keepNext/>
              <w:jc w:val="center"/>
            </w:pPr>
            <w:r>
              <w:rPr>
                <w:rFonts w:ascii="Cambria" w:hAnsi="Cambria"/>
                <w:sz w:val="24"/>
              </w:rPr>
              <w:t>30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 xml:space="preserve">Se punctează proporția populației din UAT/UAT-urile în care se implementează proiectul care va beneficia direct de serviciile/investitiile </w:t>
            </w:r>
            <w:r>
              <w:rPr>
                <w:rFonts w:ascii="Cambria" w:hAnsi="Cambria"/>
                <w:sz w:val="24"/>
              </w:rPr>
              <w:t>proiectului.</w:t>
            </w:r>
          </w:p>
          <w:p w:rsidR="008F327C" w:rsidRDefault="009C6189">
            <w:pPr>
              <w:spacing w:line="360" w:lineRule="auto"/>
              <w:ind w:firstLine="493"/>
            </w:pPr>
            <w:r>
              <w:rPr>
                <w:rFonts w:ascii="Cambria" w:hAnsi="Cambria"/>
                <w:sz w:val="24"/>
              </w:rPr>
              <w:t>Populația va fi justificată prin date INS / Recensământ / evidența populației.</w:t>
            </w:r>
          </w:p>
          <w:p w:rsidR="008F327C" w:rsidRDefault="009C6189">
            <w:pPr>
              <w:spacing w:line="360" w:lineRule="auto"/>
              <w:ind w:firstLine="493"/>
            </w:pPr>
            <w:r>
              <w:rPr>
                <w:rFonts w:ascii="Cambria" w:hAnsi="Cambria"/>
                <w:sz w:val="24"/>
              </w:rPr>
              <w:t>Grad de acoperire=(număr estimat beneficiari direcți/an)/Populația totală UAT​×100</w:t>
            </w:r>
          </w:p>
          <w:p w:rsidR="008F327C" w:rsidRDefault="009C6189">
            <w:pPr>
              <w:spacing w:line="360" w:lineRule="auto"/>
              <w:ind w:firstLine="493"/>
            </w:pPr>
            <w:r>
              <w:rPr>
                <w:rFonts w:ascii="Cambria" w:hAnsi="Cambria"/>
                <w:sz w:val="24"/>
              </w:rPr>
              <w:t>Pentru dotări medicale:Se va utiliza capacitatea anuală estimată de deservire (nu</w:t>
            </w:r>
            <w:r>
              <w:rPr>
                <w:rFonts w:ascii="Cambria" w:hAnsi="Cambria"/>
                <w:sz w:val="24"/>
              </w:rPr>
              <w:t>măr pacienți/an), fundamentată prin: statistici anterioare ale unității medicale; normativ personal medical; program de funcționare</w:t>
            </w:r>
          </w:p>
          <w:p w:rsidR="008F327C" w:rsidRDefault="009C6189">
            <w:pPr>
              <w:spacing w:line="360" w:lineRule="auto"/>
              <w:ind w:firstLine="493"/>
            </w:pPr>
            <w:r>
              <w:rPr>
                <w:rFonts w:ascii="Cambria" w:hAnsi="Cambria"/>
                <w:sz w:val="24"/>
              </w:rPr>
              <w:t>Pentru proiecte de prevenție / screening</w:t>
            </w:r>
            <w:proofErr w:type="gramStart"/>
            <w:r>
              <w:rPr>
                <w:rFonts w:ascii="Cambria" w:hAnsi="Cambria"/>
                <w:sz w:val="24"/>
              </w:rPr>
              <w:t>:Se</w:t>
            </w:r>
            <w:proofErr w:type="gramEnd"/>
            <w:r>
              <w:rPr>
                <w:rFonts w:ascii="Cambria" w:hAnsi="Cambria"/>
                <w:sz w:val="24"/>
              </w:rPr>
              <w:t xml:space="preserve"> ia în calcul numărul estimat de persoane testate / consultate în perioada de imp</w:t>
            </w:r>
            <w:r>
              <w:rPr>
                <w:rFonts w:ascii="Cambria" w:hAnsi="Cambria"/>
                <w:sz w:val="24"/>
              </w:rPr>
              <w:t>lementare.</w:t>
            </w:r>
          </w:p>
          <w:p w:rsidR="008F327C" w:rsidRDefault="009C6189">
            <w:pPr>
              <w:spacing w:line="360" w:lineRule="auto"/>
              <w:ind w:firstLine="493"/>
            </w:pPr>
            <w:r>
              <w:rPr>
                <w:rFonts w:ascii="Cambria" w:hAnsi="Cambria"/>
                <w:sz w:val="24"/>
              </w:rPr>
              <w:t>Pentru campanii de informare</w:t>
            </w:r>
            <w:proofErr w:type="gramStart"/>
            <w:r>
              <w:rPr>
                <w:rFonts w:ascii="Cambria" w:hAnsi="Cambria"/>
                <w:sz w:val="24"/>
              </w:rPr>
              <w:t>:Se</w:t>
            </w:r>
            <w:proofErr w:type="gramEnd"/>
            <w:r>
              <w:rPr>
                <w:rFonts w:ascii="Cambria" w:hAnsi="Cambria"/>
                <w:sz w:val="24"/>
              </w:rPr>
              <w:t xml:space="preserve"> iau în considerare doar beneficiarii direcți (participanți documentați, persoane consiliate, persoane testate), nu întreaga populație expusă la materiale online.</w:t>
            </w:r>
          </w:p>
          <w:p w:rsidR="008F327C" w:rsidRDefault="009C6189">
            <w:pPr>
              <w:spacing w:line="360" w:lineRule="auto"/>
              <w:ind w:firstLine="493"/>
            </w:pPr>
            <w:r>
              <w:rPr>
                <w:rFonts w:ascii="Cambria" w:hAnsi="Cambria"/>
                <w:sz w:val="24"/>
              </w:rPr>
              <w:t xml:space="preserve">Populația totală va fi justificată prin date INS / </w:t>
            </w:r>
            <w:r>
              <w:rPr>
                <w:rFonts w:ascii="Cambria" w:hAnsi="Cambria"/>
                <w:sz w:val="24"/>
              </w:rPr>
              <w:t>Recensământ / evidența populației.</w:t>
            </w:r>
          </w:p>
          <w:p w:rsidR="008F327C" w:rsidRDefault="009C6189">
            <w:pPr>
              <w:spacing w:line="360" w:lineRule="auto"/>
              <w:ind w:firstLine="493"/>
            </w:pPr>
            <w:r>
              <w:rPr>
                <w:rFonts w:ascii="Cambria" w:hAnsi="Cambria"/>
                <w:sz w:val="24"/>
              </w:rPr>
              <w:t>În situația în care proiectul se încadrează pentru două sau mai multe actiuni, numărul beneficiarilor direcți se va cumula.</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CS 1.4</w:t>
            </w:r>
          </w:p>
        </w:tc>
        <w:tc>
          <w:tcPr>
            <w:tcW w:w="0" w:type="auto"/>
            <w:shd w:val="clear" w:color="auto" w:fill="F8ECD2"/>
            <w:vAlign w:val="center"/>
          </w:tcPr>
          <w:p w:rsidR="008F327C" w:rsidRDefault="009C6189">
            <w:r>
              <w:rPr>
                <w:rFonts w:ascii="Cambria" w:hAnsi="Cambria"/>
                <w:color w:val="58400C"/>
                <w:sz w:val="24"/>
              </w:rPr>
              <w:t>Procent de populatie deservita - intre 2% si 9,99%</w:t>
            </w:r>
          </w:p>
        </w:tc>
        <w:tc>
          <w:tcPr>
            <w:tcW w:w="0" w:type="auto"/>
            <w:vAlign w:val="center"/>
          </w:tcPr>
          <w:p w:rsidR="008F327C" w:rsidRDefault="009C6189">
            <w:pPr>
              <w:keepNext/>
              <w:jc w:val="center"/>
            </w:pPr>
            <w:r>
              <w:rPr>
                <w:rFonts w:ascii="Cambria" w:hAnsi="Cambria"/>
                <w:sz w:val="24"/>
              </w:rPr>
              <w:t>10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 xml:space="preserve">Se punctează proporția </w:t>
            </w:r>
            <w:r>
              <w:rPr>
                <w:rFonts w:ascii="Cambria" w:hAnsi="Cambria"/>
                <w:sz w:val="24"/>
              </w:rPr>
              <w:t>populației din UAT/UAT-urile în care se implementează proiectul care va beneficia direct de serviciile/investitiile proiectului.</w:t>
            </w:r>
          </w:p>
          <w:p w:rsidR="008F327C" w:rsidRDefault="009C6189">
            <w:pPr>
              <w:spacing w:line="360" w:lineRule="auto"/>
              <w:ind w:firstLine="493"/>
            </w:pPr>
            <w:r>
              <w:rPr>
                <w:rFonts w:ascii="Cambria" w:hAnsi="Cambria"/>
                <w:sz w:val="24"/>
              </w:rPr>
              <w:t>Populația va fi justificată prin date INS / Recensământ / evidența populației.</w:t>
            </w:r>
          </w:p>
          <w:p w:rsidR="008F327C" w:rsidRDefault="009C6189">
            <w:pPr>
              <w:spacing w:line="360" w:lineRule="auto"/>
              <w:ind w:firstLine="493"/>
            </w:pPr>
            <w:r>
              <w:rPr>
                <w:rFonts w:ascii="Cambria" w:hAnsi="Cambria"/>
                <w:sz w:val="24"/>
              </w:rPr>
              <w:lastRenderedPageBreak/>
              <w:t>Grad de acoperire=(număr estimat beneficiari dir</w:t>
            </w:r>
            <w:r>
              <w:rPr>
                <w:rFonts w:ascii="Cambria" w:hAnsi="Cambria"/>
                <w:sz w:val="24"/>
              </w:rPr>
              <w:t>ecți/an)/Populația totală UAT​×100</w:t>
            </w:r>
          </w:p>
          <w:p w:rsidR="008F327C" w:rsidRDefault="009C6189">
            <w:pPr>
              <w:spacing w:line="360" w:lineRule="auto"/>
              <w:ind w:firstLine="493"/>
            </w:pPr>
            <w:r>
              <w:rPr>
                <w:rFonts w:ascii="Cambria" w:hAnsi="Cambria"/>
                <w:sz w:val="24"/>
              </w:rPr>
              <w:t>Pentru dotări medicale:Se va utiliza capacitatea anuală estimată de deservire (număr pacienți/an), fundamentată prin: statistici anterioare ale unității medicale; normativ personal medical; program de funcționare</w:t>
            </w:r>
          </w:p>
          <w:p w:rsidR="008F327C" w:rsidRDefault="009C6189">
            <w:pPr>
              <w:spacing w:line="360" w:lineRule="auto"/>
              <w:ind w:firstLine="493"/>
            </w:pPr>
            <w:r>
              <w:rPr>
                <w:rFonts w:ascii="Cambria" w:hAnsi="Cambria"/>
                <w:sz w:val="24"/>
              </w:rPr>
              <w:t>Pentru p</w:t>
            </w:r>
            <w:r>
              <w:rPr>
                <w:rFonts w:ascii="Cambria" w:hAnsi="Cambria"/>
                <w:sz w:val="24"/>
              </w:rPr>
              <w:t>roiecte de prevenție / screening</w:t>
            </w:r>
            <w:proofErr w:type="gramStart"/>
            <w:r>
              <w:rPr>
                <w:rFonts w:ascii="Cambria" w:hAnsi="Cambria"/>
                <w:sz w:val="24"/>
              </w:rPr>
              <w:t>:Se</w:t>
            </w:r>
            <w:proofErr w:type="gramEnd"/>
            <w:r>
              <w:rPr>
                <w:rFonts w:ascii="Cambria" w:hAnsi="Cambria"/>
                <w:sz w:val="24"/>
              </w:rPr>
              <w:t xml:space="preserve"> ia în calcul numărul estimat de persoane testate / consultate în perioada de implementare.</w:t>
            </w:r>
          </w:p>
          <w:p w:rsidR="008F327C" w:rsidRDefault="009C6189">
            <w:pPr>
              <w:spacing w:line="360" w:lineRule="auto"/>
              <w:ind w:firstLine="493"/>
            </w:pPr>
            <w:r>
              <w:rPr>
                <w:rFonts w:ascii="Cambria" w:hAnsi="Cambria"/>
                <w:sz w:val="24"/>
              </w:rPr>
              <w:t>Pentru campanii de informare</w:t>
            </w:r>
            <w:proofErr w:type="gramStart"/>
            <w:r>
              <w:rPr>
                <w:rFonts w:ascii="Cambria" w:hAnsi="Cambria"/>
                <w:sz w:val="24"/>
              </w:rPr>
              <w:t>:</w:t>
            </w:r>
            <w:r>
              <w:rPr>
                <w:rFonts w:ascii="Cambria" w:hAnsi="Cambria"/>
                <w:color w:val="000000"/>
                <w:sz w:val="24"/>
              </w:rPr>
              <w:t>Se</w:t>
            </w:r>
            <w:proofErr w:type="gramEnd"/>
            <w:r>
              <w:rPr>
                <w:rFonts w:ascii="Cambria" w:hAnsi="Cambria"/>
                <w:color w:val="000000"/>
                <w:sz w:val="24"/>
              </w:rPr>
              <w:t xml:space="preserve"> iau în considerare doar beneficiarii direcți (participanți documentați, persoane consiliate, pers</w:t>
            </w:r>
            <w:r>
              <w:rPr>
                <w:rFonts w:ascii="Cambria" w:hAnsi="Cambria"/>
                <w:color w:val="000000"/>
                <w:sz w:val="24"/>
              </w:rPr>
              <w:t>oane testate), nu întreaga populație expusă la materiale online.</w:t>
            </w:r>
          </w:p>
          <w:p w:rsidR="008F327C" w:rsidRDefault="009C6189">
            <w:pPr>
              <w:spacing w:line="360" w:lineRule="auto"/>
              <w:ind w:firstLine="493"/>
            </w:pPr>
            <w:r>
              <w:rPr>
                <w:rFonts w:ascii="Cambria" w:hAnsi="Cambria"/>
                <w:sz w:val="24"/>
              </w:rPr>
              <w:t>Populația totală va fi justificată prin date INS / Recensământ / evidența populației.</w:t>
            </w:r>
          </w:p>
          <w:p w:rsidR="008F327C" w:rsidRDefault="009C6189">
            <w:pPr>
              <w:spacing w:line="360" w:lineRule="auto"/>
              <w:ind w:firstLine="493"/>
            </w:pPr>
            <w:r>
              <w:rPr>
                <w:rFonts w:ascii="Cambria" w:hAnsi="Cambria"/>
                <w:sz w:val="24"/>
              </w:rPr>
              <w:t>În situația în care proiectul se încadrează pentru două sau mai multe actiuni, numărul beneficiarilor dir</w:t>
            </w:r>
            <w:r>
              <w:rPr>
                <w:rFonts w:ascii="Cambria" w:hAnsi="Cambria"/>
                <w:sz w:val="24"/>
              </w:rPr>
              <w:t>ecți se va cumula.</w:t>
            </w:r>
          </w:p>
        </w:tc>
      </w:tr>
      <w:tr w:rsidR="008F327C">
        <w:trPr>
          <w:trHeight w:val="360"/>
        </w:trPr>
        <w:tc>
          <w:tcPr>
            <w:tcW w:w="0" w:type="auto"/>
            <w:gridSpan w:val="5"/>
            <w:vAlign w:val="center"/>
          </w:tcPr>
          <w:p w:rsidR="008F327C" w:rsidRDefault="009C6189">
            <w:r>
              <w:rPr>
                <w:rFonts w:ascii="Cambria" w:hAnsi="Cambria"/>
                <w:sz w:val="24"/>
              </w:rPr>
              <w:lastRenderedPageBreak/>
              <w:t> </w:t>
            </w:r>
          </w:p>
        </w:tc>
      </w:tr>
      <w:tr w:rsidR="008F327C">
        <w:trPr>
          <w:trHeight w:val="540"/>
        </w:trPr>
        <w:tc>
          <w:tcPr>
            <w:tcW w:w="0" w:type="auto"/>
            <w:gridSpan w:val="2"/>
            <w:shd w:val="clear" w:color="auto" w:fill="CCE1DB"/>
            <w:vAlign w:val="center"/>
          </w:tcPr>
          <w:p w:rsidR="008F327C" w:rsidRDefault="009C6189">
            <w:r>
              <w:rPr>
                <w:rFonts w:ascii="Cambria" w:hAnsi="Cambria"/>
                <w:color w:val="014935"/>
                <w:sz w:val="24"/>
              </w:rPr>
              <w:t>2 </w:t>
            </w:r>
            <w:r>
              <w:rPr>
                <w:rFonts w:ascii="Cambria Bold" w:hAnsi="Cambria Bold"/>
                <w:b/>
                <w:color w:val="014935"/>
                <w:sz w:val="24"/>
              </w:rPr>
              <w:t>Abordarea unor probleme cu care se confruntă grupurile vulnerabile/în risc de excluziune socială; </w:t>
            </w:r>
          </w:p>
        </w:tc>
        <w:tc>
          <w:tcPr>
            <w:tcW w:w="0" w:type="auto"/>
            <w:shd w:val="clear" w:color="auto" w:fill="CCE1DB"/>
            <w:vAlign w:val="center"/>
          </w:tcPr>
          <w:p w:rsidR="008F327C" w:rsidRDefault="009C6189">
            <w:pPr>
              <w:spacing w:line="360" w:lineRule="auto"/>
              <w:ind w:firstLine="493"/>
            </w:pPr>
            <w:r>
              <w:rPr>
                <w:rFonts w:ascii="Cambria Bold" w:hAnsi="Cambria Bold"/>
                <w:b/>
                <w:color w:val="014935"/>
                <w:sz w:val="24"/>
              </w:rPr>
              <w:t>20</w:t>
            </w:r>
          </w:p>
        </w:tc>
        <w:tc>
          <w:tcPr>
            <w:tcW w:w="0" w:type="auto"/>
            <w:shd w:val="clear" w:color="auto" w:fill="CCE1DB"/>
            <w:vAlign w:val="center"/>
          </w:tcPr>
          <w:p w:rsidR="008F327C" w:rsidRDefault="008F327C"/>
        </w:tc>
        <w:tc>
          <w:tcPr>
            <w:tcW w:w="0" w:type="auto"/>
            <w:shd w:val="clear" w:color="auto" w:fill="CCE1DB"/>
            <w:vAlign w:val="center"/>
          </w:tcPr>
          <w:p w:rsidR="008F327C" w:rsidRDefault="008F327C"/>
        </w:tc>
      </w:tr>
      <w:tr w:rsidR="008F327C">
        <w:tc>
          <w:tcPr>
            <w:tcW w:w="0" w:type="auto"/>
            <w:shd w:val="clear" w:color="auto" w:fill="F8ECD2"/>
            <w:vAlign w:val="center"/>
          </w:tcPr>
          <w:p w:rsidR="008F327C" w:rsidRDefault="009C6189">
            <w:r>
              <w:rPr>
                <w:rFonts w:ascii="Cambria" w:hAnsi="Cambria"/>
                <w:color w:val="58400C"/>
                <w:sz w:val="24"/>
              </w:rPr>
              <w:t>CS 2.1</w:t>
            </w:r>
          </w:p>
        </w:tc>
        <w:tc>
          <w:tcPr>
            <w:tcW w:w="0" w:type="auto"/>
            <w:shd w:val="clear" w:color="auto" w:fill="F8ECD2"/>
            <w:vAlign w:val="center"/>
          </w:tcPr>
          <w:p w:rsidR="008F327C" w:rsidRDefault="009C6189">
            <w:r>
              <w:rPr>
                <w:rFonts w:ascii="Cambria" w:hAnsi="Cambria"/>
                <w:color w:val="58400C"/>
                <w:sz w:val="24"/>
              </w:rPr>
              <w:t>Ponderea beneficiarilor apartinand grupurilor vulnerabile - peste 50%</w:t>
            </w:r>
          </w:p>
        </w:tc>
        <w:tc>
          <w:tcPr>
            <w:tcW w:w="0" w:type="auto"/>
            <w:vAlign w:val="center"/>
          </w:tcPr>
          <w:p w:rsidR="008F327C" w:rsidRDefault="009C6189">
            <w:pPr>
              <w:keepNext/>
              <w:jc w:val="center"/>
            </w:pPr>
            <w:r>
              <w:rPr>
                <w:rFonts w:ascii="Cambria" w:hAnsi="Cambria"/>
                <w:sz w:val="24"/>
              </w:rPr>
              <w:t>20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 xml:space="preserve">Se punctează proporția beneficiarilor </w:t>
            </w:r>
            <w:r>
              <w:rPr>
                <w:rFonts w:ascii="Cambria" w:hAnsi="Cambria"/>
                <w:sz w:val="24"/>
              </w:rPr>
              <w:t>direcți ai proiectului care fac parte din grupuri vulnerabile/în risc de excluziune socială, conform definițiilor naționale aplicabile.</w:t>
            </w:r>
          </w:p>
          <w:p w:rsidR="008F327C" w:rsidRDefault="009C6189">
            <w:pPr>
              <w:spacing w:line="360" w:lineRule="auto"/>
              <w:ind w:firstLine="493"/>
            </w:pPr>
            <w:r>
              <w:rPr>
                <w:rFonts w:ascii="Cambria" w:hAnsi="Cambria"/>
                <w:sz w:val="24"/>
              </w:rPr>
              <w:t>Modalitate de calcul: numar beneficiari vulnerabili/numarul beneficiarilor directi x100</w:t>
            </w:r>
          </w:p>
          <w:p w:rsidR="008F327C" w:rsidRDefault="009C6189">
            <w:pPr>
              <w:spacing w:line="360" w:lineRule="auto"/>
              <w:ind w:firstLine="493"/>
            </w:pPr>
            <w:r>
              <w:rPr>
                <w:rFonts w:ascii="Cambria" w:hAnsi="Cambria"/>
                <w:sz w:val="24"/>
              </w:rPr>
              <w:t>Masuri orientative pentru facili</w:t>
            </w:r>
            <w:r>
              <w:rPr>
                <w:rFonts w:ascii="Cambria" w:hAnsi="Cambria"/>
                <w:sz w:val="24"/>
              </w:rPr>
              <w:t>tarea accesului grupurilor vulnerabile la servicii:  servicii gratuite / decontate;  caravane medicale / unități mobile; consiliere personalizată; materiale informative adaptate (limbaj simplu);  parteneriate cu asistenți sociali / mediatori sanitari; etc.</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CS 2.2</w:t>
            </w:r>
          </w:p>
        </w:tc>
        <w:tc>
          <w:tcPr>
            <w:tcW w:w="0" w:type="auto"/>
            <w:shd w:val="clear" w:color="auto" w:fill="F8ECD2"/>
            <w:vAlign w:val="center"/>
          </w:tcPr>
          <w:p w:rsidR="008F327C" w:rsidRDefault="009C6189">
            <w:r>
              <w:rPr>
                <w:rFonts w:ascii="Cambria" w:hAnsi="Cambria"/>
                <w:color w:val="58400C"/>
                <w:sz w:val="24"/>
              </w:rPr>
              <w:t>Ponderea beneficiarilor apartinand grupurilor vulnerabile - peste 30% si 49,99%</w:t>
            </w:r>
          </w:p>
        </w:tc>
        <w:tc>
          <w:tcPr>
            <w:tcW w:w="0" w:type="auto"/>
            <w:vAlign w:val="center"/>
          </w:tcPr>
          <w:p w:rsidR="008F327C" w:rsidRDefault="009C6189">
            <w:pPr>
              <w:keepNext/>
              <w:jc w:val="center"/>
            </w:pPr>
            <w:r>
              <w:rPr>
                <w:rFonts w:ascii="Cambria" w:hAnsi="Cambria"/>
                <w:sz w:val="24"/>
              </w:rPr>
              <w:t>10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lastRenderedPageBreak/>
              <w:t xml:space="preserve">Se punctează proporția beneficiarilor direcți ai proiectului care fac parte din grupuri vulnerabile/în risc de excluziune socială, conform definițiilor </w:t>
            </w:r>
            <w:r>
              <w:rPr>
                <w:rFonts w:ascii="Cambria" w:hAnsi="Cambria"/>
                <w:sz w:val="24"/>
              </w:rPr>
              <w:t>naționale aplicabile.</w:t>
            </w:r>
          </w:p>
          <w:p w:rsidR="008F327C" w:rsidRDefault="009C6189">
            <w:pPr>
              <w:spacing w:line="360" w:lineRule="auto"/>
              <w:ind w:firstLine="493"/>
            </w:pPr>
            <w:r>
              <w:rPr>
                <w:rFonts w:ascii="Cambria" w:hAnsi="Cambria"/>
                <w:sz w:val="24"/>
              </w:rPr>
              <w:t>Modalitate de calcul: numar beneficiari vulnerabili/numarul beneficiarilor directi x100</w:t>
            </w:r>
          </w:p>
          <w:p w:rsidR="008F327C" w:rsidRDefault="009C6189">
            <w:pPr>
              <w:spacing w:line="360" w:lineRule="auto"/>
              <w:ind w:firstLine="493"/>
            </w:pPr>
            <w:r>
              <w:rPr>
                <w:rFonts w:ascii="Cambria" w:hAnsi="Cambria"/>
                <w:sz w:val="24"/>
              </w:rPr>
              <w:t>Masuri orientative pentru facilitarea accesului grupurilor vulnerabile la servicii:  servicii gratuite / decontate;</w:t>
            </w:r>
            <w:proofErr w:type="gramStart"/>
            <w:r>
              <w:rPr>
                <w:rFonts w:ascii="Cambria" w:hAnsi="Cambria"/>
                <w:sz w:val="24"/>
              </w:rPr>
              <w:t>  caravane</w:t>
            </w:r>
            <w:proofErr w:type="gramEnd"/>
            <w:r>
              <w:rPr>
                <w:rFonts w:ascii="Cambria" w:hAnsi="Cambria"/>
                <w:sz w:val="24"/>
              </w:rPr>
              <w:t xml:space="preserve"> medicale / unități m</w:t>
            </w:r>
            <w:r>
              <w:rPr>
                <w:rFonts w:ascii="Cambria" w:hAnsi="Cambria"/>
                <w:sz w:val="24"/>
              </w:rPr>
              <w:t>obile; consiliere personalizată;  materiale informative adaptate (limbaj simplu);  parteneriate cu asistenți sociali / mediatori sanitari; etc. </w:t>
            </w:r>
          </w:p>
          <w:p w:rsidR="008F327C" w:rsidRDefault="008F327C"/>
        </w:tc>
      </w:tr>
      <w:tr w:rsidR="008F327C">
        <w:trPr>
          <w:trHeight w:val="360"/>
        </w:trPr>
        <w:tc>
          <w:tcPr>
            <w:tcW w:w="0" w:type="auto"/>
            <w:gridSpan w:val="5"/>
            <w:vAlign w:val="center"/>
          </w:tcPr>
          <w:p w:rsidR="008F327C" w:rsidRDefault="009C6189">
            <w:r>
              <w:rPr>
                <w:rFonts w:ascii="Cambria" w:hAnsi="Cambria"/>
                <w:sz w:val="24"/>
              </w:rPr>
              <w:t> </w:t>
            </w:r>
          </w:p>
        </w:tc>
      </w:tr>
      <w:tr w:rsidR="008F327C">
        <w:trPr>
          <w:trHeight w:val="540"/>
        </w:trPr>
        <w:tc>
          <w:tcPr>
            <w:tcW w:w="0" w:type="auto"/>
            <w:gridSpan w:val="2"/>
            <w:shd w:val="clear" w:color="auto" w:fill="CCE1DB"/>
            <w:vAlign w:val="center"/>
          </w:tcPr>
          <w:p w:rsidR="008F327C" w:rsidRDefault="009C6189">
            <w:r>
              <w:rPr>
                <w:rFonts w:ascii="Cambria" w:hAnsi="Cambria"/>
                <w:color w:val="014935"/>
                <w:sz w:val="24"/>
              </w:rPr>
              <w:t>3 </w:t>
            </w:r>
            <w:r>
              <w:rPr>
                <w:rFonts w:ascii="Cambria Bold" w:hAnsi="Cambria Bold"/>
                <w:b/>
                <w:color w:val="014935"/>
                <w:sz w:val="24"/>
              </w:rPr>
              <w:t>Proiecte care contribuie concret la combaterea segregării (de orice tip)</w:t>
            </w:r>
          </w:p>
        </w:tc>
        <w:tc>
          <w:tcPr>
            <w:tcW w:w="0" w:type="auto"/>
            <w:shd w:val="clear" w:color="auto" w:fill="CCE1DB"/>
            <w:vAlign w:val="center"/>
          </w:tcPr>
          <w:p w:rsidR="008F327C" w:rsidRDefault="009C6189">
            <w:pPr>
              <w:spacing w:line="360" w:lineRule="auto"/>
              <w:ind w:firstLine="493"/>
            </w:pPr>
            <w:r>
              <w:rPr>
                <w:rFonts w:ascii="Cambria Bold" w:hAnsi="Cambria Bold"/>
                <w:b/>
                <w:color w:val="014935"/>
                <w:sz w:val="24"/>
              </w:rPr>
              <w:t>20</w:t>
            </w:r>
          </w:p>
        </w:tc>
        <w:tc>
          <w:tcPr>
            <w:tcW w:w="0" w:type="auto"/>
            <w:shd w:val="clear" w:color="auto" w:fill="CCE1DB"/>
            <w:vAlign w:val="center"/>
          </w:tcPr>
          <w:p w:rsidR="008F327C" w:rsidRDefault="008F327C"/>
        </w:tc>
        <w:tc>
          <w:tcPr>
            <w:tcW w:w="0" w:type="auto"/>
            <w:shd w:val="clear" w:color="auto" w:fill="CCE1DB"/>
            <w:vAlign w:val="center"/>
          </w:tcPr>
          <w:p w:rsidR="008F327C" w:rsidRDefault="008F327C"/>
        </w:tc>
      </w:tr>
      <w:tr w:rsidR="008F327C">
        <w:tc>
          <w:tcPr>
            <w:tcW w:w="0" w:type="auto"/>
            <w:shd w:val="clear" w:color="auto" w:fill="F8ECD2"/>
            <w:vAlign w:val="center"/>
          </w:tcPr>
          <w:p w:rsidR="008F327C" w:rsidRDefault="009C6189">
            <w:pPr>
              <w:spacing w:line="360" w:lineRule="auto"/>
              <w:ind w:firstLine="493"/>
            </w:pPr>
            <w:r>
              <w:rPr>
                <w:rFonts w:ascii="Cambria" w:hAnsi="Cambria"/>
                <w:color w:val="58400C"/>
                <w:sz w:val="24"/>
              </w:rPr>
              <w:t>CS 3.1</w:t>
            </w:r>
          </w:p>
        </w:tc>
        <w:tc>
          <w:tcPr>
            <w:tcW w:w="0" w:type="auto"/>
            <w:shd w:val="clear" w:color="auto" w:fill="F8ECD2"/>
            <w:vAlign w:val="center"/>
          </w:tcPr>
          <w:p w:rsidR="008F327C" w:rsidRDefault="009C6189">
            <w:pPr>
              <w:spacing w:line="360" w:lineRule="auto"/>
              <w:ind w:firstLine="493"/>
            </w:pPr>
            <w:r>
              <w:rPr>
                <w:rFonts w:ascii="Cambria" w:hAnsi="Cambria"/>
                <w:color w:val="58400C"/>
                <w:sz w:val="24"/>
              </w:rPr>
              <w:t xml:space="preserve">Proiectul include </w:t>
            </w:r>
            <w:r>
              <w:rPr>
                <w:rFonts w:ascii="Cambria" w:hAnsi="Cambria"/>
                <w:color w:val="58400C"/>
                <w:sz w:val="24"/>
              </w:rPr>
              <w:t>măsuri concrete și cuantificabile care reduc segregarea în accesul la servicii medicale, susținute prin date (analiză de nevoi, statistici locale, documente oficiale), și prevede indicatori de rezultat clari.</w:t>
            </w:r>
          </w:p>
        </w:tc>
        <w:tc>
          <w:tcPr>
            <w:tcW w:w="0" w:type="auto"/>
            <w:vAlign w:val="center"/>
          </w:tcPr>
          <w:p w:rsidR="008F327C" w:rsidRDefault="009C6189">
            <w:pPr>
              <w:keepNext/>
              <w:spacing w:line="360" w:lineRule="auto"/>
              <w:ind w:firstLine="493"/>
              <w:jc w:val="center"/>
            </w:pPr>
            <w:r>
              <w:rPr>
                <w:rFonts w:ascii="Cambria" w:hAnsi="Cambria"/>
                <w:sz w:val="24"/>
              </w:rPr>
              <w:t>20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 xml:space="preserve">Se punctează proiectele de investiții în </w:t>
            </w:r>
            <w:r>
              <w:rPr>
                <w:rFonts w:ascii="Cambria" w:hAnsi="Cambria"/>
                <w:sz w:val="24"/>
              </w:rPr>
              <w:t>infrastructura sau dotarea serviciilor medicale care includ măsuri concrete, fundamentate prin analiză de nevoi, ce contribuie la reducerea segregării teritoriale, sociale, economice sau de alt tip în accesul la servicii de sănătate, în special pentru grup</w:t>
            </w:r>
            <w:r>
              <w:rPr>
                <w:rFonts w:ascii="Cambria" w:hAnsi="Cambria"/>
                <w:sz w:val="24"/>
              </w:rPr>
              <w:t>urile vulnerabile sau comunitățile marginalizate.,</w:t>
            </w:r>
          </w:p>
          <w:p w:rsidR="008F327C" w:rsidRDefault="009C6189">
            <w:pPr>
              <w:spacing w:line="360" w:lineRule="auto"/>
              <w:ind w:firstLine="493"/>
            </w:pPr>
            <w:r>
              <w:rPr>
                <w:rFonts w:ascii="Cambria" w:hAnsi="Cambria"/>
                <w:sz w:val="24"/>
              </w:rPr>
              <w:t>Exemple de măsuri care pot justifica punctarea acestui criteriu: amplasarea investiției într-o zonă care deservește inclusiv comunități marginalizate sau izolate;  dotarea unității medicale astfel încât să</w:t>
            </w:r>
            <w:r>
              <w:rPr>
                <w:rFonts w:ascii="Cambria" w:hAnsi="Cambria"/>
                <w:sz w:val="24"/>
              </w:rPr>
              <w:t xml:space="preserve"> asigure servicii accesibile tuturor (inclusiv persoane cu dizabilități – eliminarea barierelor arhitecturale); organizarea </w:t>
            </w:r>
            <w:r>
              <w:rPr>
                <w:rFonts w:ascii="Cambria" w:hAnsi="Cambria"/>
                <w:sz w:val="24"/>
              </w:rPr>
              <w:lastRenderedPageBreak/>
              <w:t>serviciilor fără separare pe criterii etnice, sociale sau economice; implementarea unor programe de informare/mediere sanitară pentr</w:t>
            </w:r>
            <w:r>
              <w:rPr>
                <w:rFonts w:ascii="Cambria" w:hAnsi="Cambria"/>
                <w:sz w:val="24"/>
              </w:rPr>
              <w:t>u populații vulnerabile; creșterea numărului estimat de beneficiari proveniți din grupuri în risc de excluziune; introducerea unor servicii medicale inexistente anterior în zone slab deservite.</w:t>
            </w:r>
          </w:p>
          <w:p w:rsidR="008F327C" w:rsidRDefault="008F327C"/>
        </w:tc>
      </w:tr>
      <w:tr w:rsidR="008F327C">
        <w:trPr>
          <w:trHeight w:val="360"/>
        </w:trPr>
        <w:tc>
          <w:tcPr>
            <w:tcW w:w="0" w:type="auto"/>
            <w:gridSpan w:val="5"/>
            <w:vAlign w:val="center"/>
          </w:tcPr>
          <w:p w:rsidR="008F327C" w:rsidRDefault="009C6189">
            <w:r>
              <w:rPr>
                <w:rFonts w:ascii="Cambria" w:hAnsi="Cambria"/>
                <w:sz w:val="24"/>
              </w:rPr>
              <w:lastRenderedPageBreak/>
              <w:t> </w:t>
            </w:r>
          </w:p>
        </w:tc>
      </w:tr>
      <w:tr w:rsidR="008F327C">
        <w:tc>
          <w:tcPr>
            <w:tcW w:w="0" w:type="auto"/>
            <w:shd w:val="clear" w:color="auto" w:fill="F8ECD2"/>
            <w:vAlign w:val="center"/>
          </w:tcPr>
          <w:p w:rsidR="008F327C" w:rsidRDefault="009C6189">
            <w:pPr>
              <w:spacing w:line="360" w:lineRule="auto"/>
              <w:ind w:firstLine="493"/>
            </w:pPr>
            <w:r>
              <w:rPr>
                <w:rFonts w:ascii="Cambria" w:hAnsi="Cambria"/>
                <w:color w:val="58400C"/>
                <w:sz w:val="24"/>
              </w:rPr>
              <w:t>CS 3.2</w:t>
            </w:r>
          </w:p>
        </w:tc>
        <w:tc>
          <w:tcPr>
            <w:tcW w:w="0" w:type="auto"/>
            <w:shd w:val="clear" w:color="auto" w:fill="F8ECD2"/>
            <w:vAlign w:val="center"/>
          </w:tcPr>
          <w:p w:rsidR="008F327C" w:rsidRDefault="009C6189">
            <w:pPr>
              <w:spacing w:line="360" w:lineRule="auto"/>
              <w:ind w:firstLine="493"/>
            </w:pPr>
            <w:r>
              <w:rPr>
                <w:rFonts w:ascii="Cambria" w:hAnsi="Cambria"/>
                <w:color w:val="58400C"/>
                <w:sz w:val="24"/>
              </w:rPr>
              <w:t> Proiectul îmbunătățește accesul la servicii medic</w:t>
            </w:r>
            <w:r>
              <w:rPr>
                <w:rFonts w:ascii="Cambria" w:hAnsi="Cambria"/>
                <w:color w:val="58400C"/>
                <w:sz w:val="24"/>
              </w:rPr>
              <w:t>ale, dar fără a demonstra în mod clar impactul asupra reducerii segregării sau fără date justificative.</w:t>
            </w:r>
          </w:p>
        </w:tc>
        <w:tc>
          <w:tcPr>
            <w:tcW w:w="0" w:type="auto"/>
            <w:vAlign w:val="center"/>
          </w:tcPr>
          <w:p w:rsidR="008F327C" w:rsidRDefault="009C6189">
            <w:pPr>
              <w:keepNext/>
              <w:spacing w:line="360" w:lineRule="auto"/>
              <w:ind w:firstLine="493"/>
              <w:jc w:val="center"/>
            </w:pPr>
            <w:r>
              <w:rPr>
                <w:rFonts w:ascii="Cambria" w:hAnsi="Cambria"/>
                <w:sz w:val="24"/>
              </w:rPr>
              <w:t>10</w:t>
            </w:r>
          </w:p>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pPr>
              <w:spacing w:line="360" w:lineRule="auto"/>
              <w:ind w:firstLine="493"/>
            </w:pPr>
            <w:r>
              <w:rPr>
                <w:rFonts w:ascii="Cambria" w:hAnsi="Cambria"/>
                <w:sz w:val="24"/>
              </w:rPr>
              <w:t>Se punctează proiectele de investiții în infrastructura sau dotarea serviciilor medicale care includ măsuri concrete, fundamentate prin analiză de</w:t>
            </w:r>
            <w:r>
              <w:rPr>
                <w:rFonts w:ascii="Cambria" w:hAnsi="Cambria"/>
                <w:sz w:val="24"/>
              </w:rPr>
              <w:t xml:space="preserve"> nevoi, ce contribuie la reducerea segregării teritoriale, sociale, economice sau de alt tip în accesul la servicii de sănătate, în special pentru grupurile vulnerabile sau comunitățile marginalizate.,</w:t>
            </w:r>
          </w:p>
          <w:p w:rsidR="008F327C" w:rsidRDefault="009C6189">
            <w:pPr>
              <w:spacing w:line="360" w:lineRule="auto"/>
              <w:ind w:firstLine="493"/>
            </w:pPr>
            <w:r>
              <w:rPr>
                <w:rFonts w:ascii="Cambria" w:hAnsi="Cambria"/>
                <w:sz w:val="24"/>
              </w:rPr>
              <w:t>Exemple de măsuri care pot justifica punctarea acestui</w:t>
            </w:r>
            <w:r>
              <w:rPr>
                <w:rFonts w:ascii="Cambria" w:hAnsi="Cambria"/>
                <w:sz w:val="24"/>
              </w:rPr>
              <w:t xml:space="preserve"> criteriu: amplasarea investiției într-o zonă care deservește inclusiv comunități marginalizate sau izolate;  dotarea unității medicale astfel încât să asigure servicii accesibile tuturor (inclusiv persoane cu dizabilități – eliminarea barierelor arhitectu</w:t>
            </w:r>
            <w:r>
              <w:rPr>
                <w:rFonts w:ascii="Cambria" w:hAnsi="Cambria"/>
                <w:sz w:val="24"/>
              </w:rPr>
              <w:t>rale); organizarea serviciilor fără separare pe criterii etnice, sociale sau economice; implementarea unor programe de informare/mediere sanitară pentru populații vulnerabile; creșterea numărului estimat de beneficiari proveniți din grupuri în risc de excl</w:t>
            </w:r>
            <w:r>
              <w:rPr>
                <w:rFonts w:ascii="Cambria" w:hAnsi="Cambria"/>
                <w:sz w:val="24"/>
              </w:rPr>
              <w:t>uziune; introducerea unor servicii medicale inexistente anterior în zone slab deservite.</w:t>
            </w:r>
          </w:p>
        </w:tc>
      </w:tr>
      <w:tr w:rsidR="008F327C">
        <w:trPr>
          <w:trHeight w:val="360"/>
        </w:trPr>
        <w:tc>
          <w:tcPr>
            <w:tcW w:w="0" w:type="auto"/>
            <w:gridSpan w:val="5"/>
            <w:vAlign w:val="center"/>
          </w:tcPr>
          <w:p w:rsidR="008F327C" w:rsidRDefault="009C6189">
            <w:r>
              <w:rPr>
                <w:rFonts w:ascii="Cambria" w:hAnsi="Cambria"/>
                <w:sz w:val="24"/>
              </w:rPr>
              <w:t> </w:t>
            </w:r>
          </w:p>
        </w:tc>
      </w:tr>
      <w:tr w:rsidR="008F327C">
        <w:trPr>
          <w:trHeight w:val="479"/>
        </w:trPr>
        <w:tc>
          <w:tcPr>
            <w:tcW w:w="0" w:type="auto"/>
            <w:gridSpan w:val="2"/>
            <w:shd w:val="clear" w:color="auto" w:fill="B3C6D9"/>
            <w:vAlign w:val="center"/>
          </w:tcPr>
          <w:p w:rsidR="008F327C" w:rsidRDefault="009C6189">
            <w:r>
              <w:rPr>
                <w:rFonts w:ascii="Cambria" w:hAnsi="Cambria"/>
                <w:sz w:val="24"/>
              </w:rPr>
              <w:t>PRAG DE CALITATE</w:t>
            </w:r>
          </w:p>
        </w:tc>
        <w:tc>
          <w:tcPr>
            <w:tcW w:w="0" w:type="auto"/>
            <w:gridSpan w:val="3"/>
            <w:shd w:val="clear" w:color="auto" w:fill="B3C6D9"/>
            <w:vAlign w:val="center"/>
          </w:tcPr>
          <w:p w:rsidR="008F327C" w:rsidRDefault="008F327C"/>
        </w:tc>
      </w:tr>
      <w:tr w:rsidR="008F327C">
        <w:trPr>
          <w:trHeight w:val="479"/>
        </w:trPr>
        <w:tc>
          <w:tcPr>
            <w:tcW w:w="0" w:type="auto"/>
            <w:gridSpan w:val="2"/>
            <w:shd w:val="clear" w:color="auto" w:fill="B3C6D9"/>
            <w:vAlign w:val="center"/>
          </w:tcPr>
          <w:p w:rsidR="008F327C" w:rsidRDefault="009C6189">
            <w:r>
              <w:rPr>
                <w:rFonts w:ascii="Cambria" w:hAnsi="Cambria"/>
                <w:sz w:val="24"/>
              </w:rPr>
              <w:t>TOTAL PUNCTAJ OBȚINUT</w:t>
            </w:r>
          </w:p>
        </w:tc>
        <w:tc>
          <w:tcPr>
            <w:tcW w:w="0" w:type="auto"/>
            <w:gridSpan w:val="3"/>
            <w:shd w:val="clear" w:color="auto" w:fill="B3C6D9"/>
            <w:vAlign w:val="center"/>
          </w:tcPr>
          <w:p w:rsidR="008F327C" w:rsidRDefault="008F327C"/>
        </w:tc>
      </w:tr>
    </w:tbl>
    <w:p w:rsidR="008F327C" w:rsidRDefault="009C6189">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F327C">
        <w:trPr>
          <w:trHeight w:val="540"/>
        </w:trPr>
        <w:tc>
          <w:tcPr>
            <w:tcW w:w="0" w:type="auto"/>
            <w:vAlign w:val="center"/>
          </w:tcPr>
          <w:p w:rsidR="008F327C" w:rsidRDefault="008F327C"/>
        </w:tc>
      </w:tr>
    </w:tbl>
    <w:p w:rsidR="008F327C" w:rsidRDefault="009C6189">
      <w:pPr>
        <w:spacing w:line="264" w:lineRule="auto"/>
      </w:pPr>
      <w:r>
        <w:rPr>
          <w:rFonts w:ascii="Cambria" w:hAnsi="Cambria"/>
          <w:sz w:val="24"/>
        </w:rPr>
        <w:lastRenderedPageBreak/>
        <w:br/>
      </w:r>
      <w:r>
        <w:rPr>
          <w:rFonts w:ascii="Cambria Bold" w:hAnsi="Cambria Bold"/>
          <w:b/>
          <w:sz w:val="24"/>
        </w:rPr>
        <w:t>Justificarea criteriilor de departajare aplicate</w:t>
      </w:r>
      <w:r>
        <w:rPr>
          <w:rFonts w:ascii="Cambria" w:hAnsi="Cambria"/>
          <w:sz w:val="24"/>
        </w:rPr>
        <w:t xml:space="preserve"> (dacă </w:t>
      </w:r>
      <w:proofErr w:type="gramStart"/>
      <w:r>
        <w:rPr>
          <w:rFonts w:ascii="Cambria" w:hAnsi="Cambria"/>
          <w:sz w:val="24"/>
        </w:rPr>
        <w:t>este</w:t>
      </w:r>
      <w:proofErr w:type="gramEnd"/>
      <w:r>
        <w:rPr>
          <w:rFonts w:ascii="Cambria" w:hAnsi="Cambria"/>
          <w:sz w:val="24"/>
        </w:rPr>
        <w:t xml:space="preserv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F327C">
        <w:tc>
          <w:tcPr>
            <w:tcW w:w="400" w:type="pct"/>
            <w:shd w:val="clear" w:color="auto" w:fill="015840"/>
            <w:vAlign w:val="center"/>
          </w:tcPr>
          <w:p w:rsidR="008F327C" w:rsidRDefault="009C6189">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8F327C" w:rsidRDefault="009C6189">
            <w:r>
              <w:rPr>
                <w:rFonts w:ascii="Cambria Bold" w:hAnsi="Cambria Bold"/>
                <w:b/>
                <w:color w:val="FFFFFF"/>
                <w:sz w:val="24"/>
              </w:rPr>
              <w:t xml:space="preserve">Criterii de </w:t>
            </w:r>
            <w:r>
              <w:rPr>
                <w:rFonts w:ascii="Cambria Bold" w:hAnsi="Cambria Bold"/>
                <w:b/>
                <w:color w:val="FFFFFF"/>
                <w:sz w:val="24"/>
              </w:rPr>
              <w:t>departajare</w:t>
            </w:r>
          </w:p>
        </w:tc>
        <w:tc>
          <w:tcPr>
            <w:tcW w:w="750" w:type="pct"/>
            <w:shd w:val="clear" w:color="auto" w:fill="015840"/>
            <w:vAlign w:val="center"/>
          </w:tcPr>
          <w:p w:rsidR="008F327C" w:rsidRDefault="009C6189">
            <w:pPr>
              <w:keepNext/>
              <w:jc w:val="center"/>
            </w:pPr>
            <w:r>
              <w:rPr>
                <w:rFonts w:ascii="Cambria Bold" w:hAnsi="Cambria Bold"/>
                <w:b/>
                <w:color w:val="FFFFFF"/>
                <w:sz w:val="24"/>
              </w:rPr>
              <w:t>Punctaj</w:t>
            </w:r>
          </w:p>
        </w:tc>
        <w:tc>
          <w:tcPr>
            <w:tcW w:w="750" w:type="pct"/>
            <w:shd w:val="clear" w:color="auto" w:fill="015840"/>
            <w:vAlign w:val="center"/>
          </w:tcPr>
          <w:p w:rsidR="008F327C" w:rsidRDefault="009C6189">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8F327C" w:rsidRDefault="009C6189">
            <w:pPr>
              <w:keepNext/>
              <w:jc w:val="center"/>
            </w:pPr>
            <w:r>
              <w:rPr>
                <w:rFonts w:ascii="Cambria Bold" w:hAnsi="Cambria Bold"/>
                <w:b/>
                <w:color w:val="FFFFFF"/>
                <w:sz w:val="24"/>
              </w:rPr>
              <w:t>Justificare</w:t>
            </w:r>
          </w:p>
        </w:tc>
      </w:tr>
      <w:tr w:rsidR="008F327C">
        <w:trPr>
          <w:trHeight w:val="450"/>
        </w:trPr>
        <w:tc>
          <w:tcPr>
            <w:tcW w:w="0" w:type="auto"/>
            <w:gridSpan w:val="5"/>
            <w:shd w:val="clear" w:color="auto" w:fill="757575"/>
            <w:vAlign w:val="center"/>
          </w:tcPr>
          <w:p w:rsidR="008F327C" w:rsidRDefault="009C6189">
            <w:pPr>
              <w:ind w:left="197" w:right="197" w:firstLine="493"/>
              <w:jc w:val="center"/>
            </w:pPr>
            <w:r>
              <w:rPr>
                <w:rFonts w:ascii="Cambria" w:hAnsi="Cambria"/>
                <w:color w:val="FFFFFF"/>
                <w:sz w:val="24"/>
              </w:rPr>
              <w:t>Pentru fiecare criteriu de departajare este necesară justificarea acordării punctajului</w:t>
            </w:r>
          </w:p>
        </w:tc>
      </w:tr>
      <w:tr w:rsidR="008F327C">
        <w:tc>
          <w:tcPr>
            <w:tcW w:w="0" w:type="auto"/>
            <w:shd w:val="clear" w:color="auto" w:fill="F8ECD2"/>
            <w:vAlign w:val="center"/>
          </w:tcPr>
          <w:p w:rsidR="008F327C" w:rsidRDefault="009C6189">
            <w:r>
              <w:rPr>
                <w:rFonts w:ascii="Cambria" w:hAnsi="Cambria"/>
                <w:color w:val="58400C"/>
                <w:sz w:val="24"/>
              </w:rPr>
              <w:t>CD 1</w:t>
            </w:r>
          </w:p>
        </w:tc>
        <w:tc>
          <w:tcPr>
            <w:tcW w:w="0" w:type="auto"/>
            <w:shd w:val="clear" w:color="auto" w:fill="F8ECD2"/>
            <w:vAlign w:val="center"/>
          </w:tcPr>
          <w:p w:rsidR="008F327C" w:rsidRDefault="009C6189">
            <w:r>
              <w:rPr>
                <w:rFonts w:ascii="Cambria" w:hAnsi="Cambria"/>
                <w:color w:val="58400C"/>
                <w:sz w:val="24"/>
              </w:rPr>
              <w:t>Proiectele depuse in parteneriat</w:t>
            </w:r>
          </w:p>
        </w:tc>
        <w:tc>
          <w:tcPr>
            <w:tcW w:w="0" w:type="auto"/>
            <w:vAlign w:val="center"/>
          </w:tcPr>
          <w:p w:rsidR="008F327C" w:rsidRDefault="008F327C"/>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r>
              <w:rPr>
                <w:rFonts w:ascii="Cambria" w:hAnsi="Cambria"/>
                <w:sz w:val="24"/>
              </w:rPr>
              <w:t>Vor avea prioritate proiectele depuse in parteneriat.</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CD 2</w:t>
            </w:r>
          </w:p>
        </w:tc>
        <w:tc>
          <w:tcPr>
            <w:tcW w:w="0" w:type="auto"/>
            <w:shd w:val="clear" w:color="auto" w:fill="F8ECD2"/>
            <w:vAlign w:val="center"/>
          </w:tcPr>
          <w:p w:rsidR="008F327C" w:rsidRDefault="009C6189">
            <w:r>
              <w:rPr>
                <w:rFonts w:ascii="Cambria" w:hAnsi="Cambria"/>
                <w:color w:val="58400C"/>
                <w:sz w:val="24"/>
              </w:rPr>
              <w:t xml:space="preserve">Aria </w:t>
            </w:r>
            <w:r>
              <w:rPr>
                <w:rFonts w:ascii="Cambria" w:hAnsi="Cambria"/>
                <w:color w:val="58400C"/>
                <w:sz w:val="24"/>
              </w:rPr>
              <w:t>teritoriala de acoperire</w:t>
            </w:r>
          </w:p>
        </w:tc>
        <w:tc>
          <w:tcPr>
            <w:tcW w:w="0" w:type="auto"/>
            <w:vAlign w:val="center"/>
          </w:tcPr>
          <w:p w:rsidR="008F327C" w:rsidRDefault="008F327C"/>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r>
              <w:rPr>
                <w:rFonts w:ascii="Cambria" w:hAnsi="Cambria"/>
                <w:sz w:val="24"/>
              </w:rPr>
              <w:t>Daca departajarea nu poate fi facuta tinand cont de primul creiteriu de departajare, va fi prioritar proiectul care deservește un numar mai mare de UAT-uri.</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CD 3</w:t>
            </w:r>
          </w:p>
        </w:tc>
        <w:tc>
          <w:tcPr>
            <w:tcW w:w="0" w:type="auto"/>
            <w:shd w:val="clear" w:color="auto" w:fill="F8ECD2"/>
            <w:vAlign w:val="center"/>
          </w:tcPr>
          <w:p w:rsidR="008F327C" w:rsidRDefault="009C6189">
            <w:r>
              <w:rPr>
                <w:rFonts w:ascii="Cambria" w:hAnsi="Cambria"/>
                <w:color w:val="58400C"/>
                <w:sz w:val="24"/>
              </w:rPr>
              <w:t>Numarul beneficiarilor directi</w:t>
            </w:r>
          </w:p>
        </w:tc>
        <w:tc>
          <w:tcPr>
            <w:tcW w:w="0" w:type="auto"/>
            <w:vAlign w:val="center"/>
          </w:tcPr>
          <w:p w:rsidR="008F327C" w:rsidRDefault="008F327C"/>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r>
              <w:rPr>
                <w:rFonts w:ascii="Cambria" w:hAnsi="Cambria"/>
                <w:sz w:val="24"/>
              </w:rPr>
              <w:t xml:space="preserve">În situația în care </w:t>
            </w:r>
            <w:r>
              <w:rPr>
                <w:rFonts w:ascii="Cambria" w:hAnsi="Cambria"/>
                <w:sz w:val="24"/>
              </w:rPr>
              <w:t>proiectele nu se pot departaja tinand cont de primele doua criterii, se va acorda prioritate proiectului care estimează cel mai mare numar de beneficiari directi, în condițiile în care estimarea este fundamentată și proporțională cu populația UAT/UAT-urilo</w:t>
            </w:r>
            <w:r>
              <w:rPr>
                <w:rFonts w:ascii="Cambria" w:hAnsi="Cambria"/>
                <w:sz w:val="24"/>
              </w:rPr>
              <w:t>r deservite.</w:t>
            </w:r>
          </w:p>
        </w:tc>
      </w:tr>
      <w:tr w:rsidR="008F327C">
        <w:trPr>
          <w:trHeight w:val="360"/>
        </w:trPr>
        <w:tc>
          <w:tcPr>
            <w:tcW w:w="0" w:type="auto"/>
            <w:gridSpan w:val="5"/>
            <w:vAlign w:val="center"/>
          </w:tcPr>
          <w:p w:rsidR="008F327C" w:rsidRDefault="009C6189">
            <w:r>
              <w:rPr>
                <w:rFonts w:ascii="Cambria" w:hAnsi="Cambria"/>
                <w:sz w:val="24"/>
              </w:rPr>
              <w:t> </w:t>
            </w:r>
          </w:p>
        </w:tc>
      </w:tr>
      <w:tr w:rsidR="008F327C">
        <w:tc>
          <w:tcPr>
            <w:tcW w:w="0" w:type="auto"/>
            <w:shd w:val="clear" w:color="auto" w:fill="F8ECD2"/>
            <w:vAlign w:val="center"/>
          </w:tcPr>
          <w:p w:rsidR="008F327C" w:rsidRDefault="009C6189">
            <w:r>
              <w:rPr>
                <w:rFonts w:ascii="Cambria" w:hAnsi="Cambria"/>
                <w:color w:val="58400C"/>
                <w:sz w:val="24"/>
              </w:rPr>
              <w:t>CD 4</w:t>
            </w:r>
          </w:p>
        </w:tc>
        <w:tc>
          <w:tcPr>
            <w:tcW w:w="0" w:type="auto"/>
            <w:shd w:val="clear" w:color="auto" w:fill="F8ECD2"/>
            <w:vAlign w:val="center"/>
          </w:tcPr>
          <w:p w:rsidR="008F327C" w:rsidRDefault="009C6189">
            <w:r>
              <w:rPr>
                <w:rFonts w:ascii="Cambria" w:hAnsi="Cambria"/>
                <w:color w:val="58400C"/>
                <w:sz w:val="24"/>
              </w:rPr>
              <w:t>Vlaoarea sprijinului</w:t>
            </w:r>
          </w:p>
        </w:tc>
        <w:tc>
          <w:tcPr>
            <w:tcW w:w="0" w:type="auto"/>
            <w:vAlign w:val="center"/>
          </w:tcPr>
          <w:p w:rsidR="008F327C" w:rsidRDefault="008F327C"/>
        </w:tc>
        <w:tc>
          <w:tcPr>
            <w:tcW w:w="0" w:type="auto"/>
            <w:vAlign w:val="center"/>
          </w:tcPr>
          <w:p w:rsidR="008F327C" w:rsidRDefault="008F327C"/>
        </w:tc>
        <w:tc>
          <w:tcPr>
            <w:tcW w:w="0" w:type="auto"/>
            <w:vAlign w:val="center"/>
          </w:tcPr>
          <w:p w:rsidR="008F327C" w:rsidRDefault="008F327C"/>
        </w:tc>
      </w:tr>
      <w:tr w:rsidR="008F327C">
        <w:tc>
          <w:tcPr>
            <w:tcW w:w="0" w:type="auto"/>
            <w:gridSpan w:val="5"/>
            <w:shd w:val="clear" w:color="auto" w:fill="DDDDDD"/>
            <w:vAlign w:val="center"/>
          </w:tcPr>
          <w:p w:rsidR="008F327C" w:rsidRDefault="009C6189">
            <w:r>
              <w:rPr>
                <w:rFonts w:ascii="Cambria" w:hAnsi="Cambria"/>
                <w:sz w:val="24"/>
              </w:rPr>
              <w:t>În ordinea crescătoare a sprijinului solicitat (prioritar proiectele cuvaloare mai mica).</w:t>
            </w:r>
          </w:p>
        </w:tc>
      </w:tr>
      <w:tr w:rsidR="008F327C">
        <w:trPr>
          <w:trHeight w:val="360"/>
        </w:trPr>
        <w:tc>
          <w:tcPr>
            <w:tcW w:w="0" w:type="auto"/>
            <w:gridSpan w:val="5"/>
            <w:vAlign w:val="center"/>
          </w:tcPr>
          <w:p w:rsidR="008F327C" w:rsidRDefault="009C6189">
            <w:r>
              <w:rPr>
                <w:rFonts w:ascii="Cambria" w:hAnsi="Cambria"/>
                <w:sz w:val="24"/>
              </w:rPr>
              <w:t> </w:t>
            </w:r>
          </w:p>
        </w:tc>
      </w:tr>
    </w:tbl>
    <w:p w:rsidR="008F327C" w:rsidRDefault="009C6189">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8F327C">
        <w:trPr>
          <w:trHeight w:val="540"/>
        </w:trPr>
        <w:tc>
          <w:tcPr>
            <w:tcW w:w="0" w:type="auto"/>
            <w:vAlign w:val="center"/>
          </w:tcPr>
          <w:p w:rsidR="008F327C" w:rsidRDefault="008F327C"/>
        </w:tc>
      </w:tr>
    </w:tbl>
    <w:p w:rsidR="006A4853" w:rsidRDefault="006A4853" w:rsidP="006A4853">
      <w:pPr>
        <w:spacing w:after="0"/>
      </w:pPr>
    </w:p>
    <w:p w:rsidR="006A4853" w:rsidRDefault="006A4853" w:rsidP="006A4853">
      <w:pPr>
        <w:spacing w:after="0"/>
      </w:pPr>
      <w:bookmarkStart w:id="0" w:name="_GoBack"/>
      <w:bookmarkEnd w:id="0"/>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43"/>
        <w:gridCol w:w="4673"/>
      </w:tblGrid>
      <w:tr w:rsidR="008F327C" w:rsidTr="006A4853">
        <w:trPr>
          <w:trHeight w:val="571"/>
        </w:trPr>
        <w:tc>
          <w:tcPr>
            <w:tcW w:w="0" w:type="auto"/>
            <w:gridSpan w:val="2"/>
            <w:vAlign w:val="bottom"/>
          </w:tcPr>
          <w:p w:rsidR="008F327C" w:rsidRDefault="009C6189">
            <w:pPr>
              <w:keepNext/>
            </w:pPr>
            <w:r>
              <w:rPr>
                <w:rFonts w:ascii="Cambria Bold" w:hAnsi="Cambria Bold"/>
                <w:b/>
                <w:sz w:val="24"/>
              </w:rPr>
              <w:t>Verificat,</w:t>
            </w:r>
          </w:p>
        </w:tc>
      </w:tr>
      <w:tr w:rsidR="008F327C" w:rsidTr="006A4853">
        <w:trPr>
          <w:trHeight w:val="253"/>
        </w:trPr>
        <w:tc>
          <w:tcPr>
            <w:tcW w:w="0" w:type="auto"/>
            <w:vAlign w:val="center"/>
          </w:tcPr>
          <w:p w:rsidR="008F327C" w:rsidRDefault="009C6189">
            <w:pPr>
              <w:keepNext/>
            </w:pPr>
            <w:r>
              <w:rPr>
                <w:rFonts w:ascii="Cambria Bold" w:hAnsi="Cambria Bold"/>
                <w:b/>
                <w:sz w:val="24"/>
              </w:rPr>
              <w:t>Evaluator 1 GAL _ _ _ _ _ _ _ _ _ _ _ _ _ _ _ _ _</w:t>
            </w:r>
          </w:p>
        </w:tc>
        <w:tc>
          <w:tcPr>
            <w:tcW w:w="0" w:type="auto"/>
            <w:vAlign w:val="center"/>
          </w:tcPr>
          <w:p w:rsidR="008F327C" w:rsidRDefault="009C6189">
            <w:pPr>
              <w:keepNext/>
              <w:jc w:val="right"/>
            </w:pPr>
            <w:r>
              <w:rPr>
                <w:rFonts w:ascii="Cambria Bold" w:hAnsi="Cambria Bold"/>
                <w:b/>
                <w:sz w:val="24"/>
              </w:rPr>
              <w:t>Semnătura și data _ _ _ _ _</w:t>
            </w:r>
            <w:r>
              <w:rPr>
                <w:rFonts w:ascii="Cambria Bold" w:hAnsi="Cambria Bold"/>
                <w:b/>
                <w:sz w:val="24"/>
              </w:rPr>
              <w:t xml:space="preserve"> _ _ _ _ _ _ _ _ _ _ _ _</w:t>
            </w:r>
          </w:p>
        </w:tc>
      </w:tr>
      <w:tr w:rsidR="008F327C" w:rsidTr="006A4853">
        <w:trPr>
          <w:trHeight w:val="253"/>
        </w:trPr>
        <w:tc>
          <w:tcPr>
            <w:tcW w:w="0" w:type="auto"/>
            <w:vAlign w:val="center"/>
          </w:tcPr>
          <w:p w:rsidR="008F327C" w:rsidRDefault="009C6189">
            <w:pPr>
              <w:keepNext/>
            </w:pPr>
            <w:r>
              <w:rPr>
                <w:rFonts w:ascii="Cambria Bold" w:hAnsi="Cambria Bold"/>
                <w:b/>
                <w:sz w:val="24"/>
              </w:rPr>
              <w:t>Evaluator 2 GAL _ _ _ _ _ _ _ _ _ _ _ _ _ _ _ _ _</w:t>
            </w:r>
          </w:p>
        </w:tc>
        <w:tc>
          <w:tcPr>
            <w:tcW w:w="0" w:type="auto"/>
            <w:vAlign w:val="center"/>
          </w:tcPr>
          <w:p w:rsidR="008F327C" w:rsidRDefault="009C6189">
            <w:pPr>
              <w:keepNext/>
              <w:jc w:val="right"/>
            </w:pPr>
            <w:r>
              <w:rPr>
                <w:rFonts w:ascii="Cambria Bold" w:hAnsi="Cambria Bold"/>
                <w:b/>
                <w:sz w:val="24"/>
              </w:rPr>
              <w:t>Semnătura și data _ _ _ _ _ _ _ _ _ _ _ _ _ _ _ _ _</w:t>
            </w:r>
          </w:p>
        </w:tc>
      </w:tr>
    </w:tbl>
    <w:p w:rsidR="009C6189" w:rsidRDefault="009C6189"/>
    <w:sectPr w:rsidR="009C618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915DB6"/>
    <w:multiLevelType w:val="hybridMultilevel"/>
    <w:tmpl w:val="C83A0C80"/>
    <w:name w:val="disc"/>
    <w:lvl w:ilvl="0" w:tplc="04081AB2">
      <w:start w:val="1"/>
      <w:numFmt w:val="bullet"/>
      <w:lvlText w:val="•"/>
      <w:lvlJc w:val="left"/>
      <w:pPr>
        <w:ind w:left="720" w:hanging="360"/>
      </w:pPr>
    </w:lvl>
    <w:lvl w:ilvl="1" w:tplc="742EA43C">
      <w:start w:val="1"/>
      <w:numFmt w:val="bullet"/>
      <w:lvlText w:val="•"/>
      <w:lvlJc w:val="left"/>
      <w:pPr>
        <w:ind w:left="1440" w:hanging="360"/>
      </w:pPr>
    </w:lvl>
    <w:lvl w:ilvl="2" w:tplc="237E1650">
      <w:start w:val="1"/>
      <w:numFmt w:val="bullet"/>
      <w:lvlText w:val="•"/>
      <w:lvlJc w:val="left"/>
      <w:pPr>
        <w:ind w:left="2160" w:hanging="360"/>
      </w:pPr>
    </w:lvl>
    <w:lvl w:ilvl="3" w:tplc="4914E660">
      <w:start w:val="1"/>
      <w:numFmt w:val="bullet"/>
      <w:lvlText w:val="•"/>
      <w:lvlJc w:val="left"/>
      <w:pPr>
        <w:ind w:left="2880" w:hanging="360"/>
      </w:pPr>
    </w:lvl>
    <w:lvl w:ilvl="4" w:tplc="71DC92FC">
      <w:start w:val="1"/>
      <w:numFmt w:val="bullet"/>
      <w:lvlText w:val="•"/>
      <w:lvlJc w:val="left"/>
      <w:pPr>
        <w:ind w:left="3600" w:hanging="360"/>
      </w:pPr>
    </w:lvl>
    <w:lvl w:ilvl="5" w:tplc="6AC0BC28">
      <w:start w:val="1"/>
      <w:numFmt w:val="bullet"/>
      <w:lvlText w:val="•"/>
      <w:lvlJc w:val="left"/>
      <w:pPr>
        <w:ind w:left="4320" w:hanging="360"/>
      </w:pPr>
    </w:lvl>
    <w:lvl w:ilvl="6" w:tplc="EA30EA14">
      <w:start w:val="1"/>
      <w:numFmt w:val="bullet"/>
      <w:lvlText w:val="•"/>
      <w:lvlJc w:val="left"/>
      <w:pPr>
        <w:ind w:left="5040" w:hanging="360"/>
      </w:pPr>
    </w:lvl>
    <w:lvl w:ilvl="7" w:tplc="B7C0BDBE">
      <w:start w:val="1"/>
      <w:numFmt w:val="bullet"/>
      <w:lvlText w:val="•"/>
      <w:lvlJc w:val="left"/>
      <w:pPr>
        <w:ind w:left="5760" w:hanging="360"/>
      </w:pPr>
    </w:lvl>
    <w:lvl w:ilvl="8" w:tplc="B70CBA86">
      <w:start w:val="1"/>
      <w:numFmt w:val="bullet"/>
      <w:lvlText w:val="•"/>
      <w:lvlJc w:val="left"/>
      <w:pPr>
        <w:ind w:left="6480" w:hanging="360"/>
      </w:pPr>
    </w:lvl>
  </w:abstractNum>
  <w:num w:numId="1">
    <w:abstractNumId w:val="0"/>
    <w:lvlOverride w:ilvl="0">
      <w:startOverride w:val="1"/>
    </w:lvlOverride>
  </w:num>
  <w:num w:numId="2">
    <w:abstractNumId w:val="0"/>
    <w:lvlOverride w:ilvl="0">
      <w:startOverride w:val="1"/>
    </w:lvlOverride>
  </w:num>
  <w:num w:numId="3">
    <w:abstractNumId w:val="0"/>
    <w:lvlOverride w:ilvl="0">
      <w:startOverride w:val="1"/>
    </w:lvlOverride>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2"/>
  </w:compat>
  <w:rsids>
    <w:rsidRoot w:val="008F327C"/>
    <w:rsid w:val="006A4853"/>
    <w:rsid w:val="008F327C"/>
    <w:rsid w:val="009C61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2331</Words>
  <Characters>13290</Characters>
  <Application>Microsoft Office Word</Application>
  <DocSecurity>0</DocSecurity>
  <Lines>110</Lines>
  <Paragraphs>31</Paragraphs>
  <ScaleCrop>false</ScaleCrop>
  <Company/>
  <LinksUpToDate>false</LinksUpToDate>
  <CharactersWithSpaces>15590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XXX</cp:lastModifiedBy>
  <cp:revision>2</cp:revision>
  <dcterms:created xsi:type="dcterms:W3CDTF">2026-02-17T08:15:00Z</dcterms:created>
  <dcterms:modified xsi:type="dcterms:W3CDTF">2026-02-17T08:17:00Z</dcterms:modified>
</cp:coreProperties>
</file>